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7C1E" w14:textId="77777777" w:rsidR="008E1437" w:rsidRPr="004E054F" w:rsidRDefault="009B21A6" w:rsidP="004E3B24">
      <w:pPr>
        <w:keepNext/>
        <w:keepLines/>
        <w:ind w:right="281"/>
        <w:jc w:val="center"/>
      </w:pPr>
      <w:r w:rsidRPr="004E054F">
        <w:rPr>
          <w:noProof/>
        </w:rPr>
        <w:drawing>
          <wp:inline distT="0" distB="0" distL="0" distR="0" wp14:anchorId="22912543" wp14:editId="354F3F13">
            <wp:extent cx="1408176" cy="1045464"/>
            <wp:effectExtent l="19050" t="0" r="1524" b="0"/>
            <wp:docPr id="1" name="Рисунок 0" descr="Бланк управления каз 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управления каз рус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04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6804F" w14:textId="77777777" w:rsidR="008E1437" w:rsidRPr="004E054F" w:rsidRDefault="008E1437" w:rsidP="004E3B24">
      <w:pPr>
        <w:keepNext/>
        <w:keepLines/>
        <w:jc w:val="center"/>
        <w:rPr>
          <w:sz w:val="24"/>
        </w:rPr>
      </w:pPr>
    </w:p>
    <w:p w14:paraId="606548BD" w14:textId="77777777" w:rsidR="008E1437" w:rsidRPr="004E054F" w:rsidRDefault="008E1437" w:rsidP="004E3B24">
      <w:pPr>
        <w:keepNext/>
        <w:keepLines/>
        <w:jc w:val="center"/>
        <w:rPr>
          <w:sz w:val="24"/>
        </w:rPr>
      </w:pPr>
    </w:p>
    <w:p w14:paraId="28A46609" w14:textId="77777777" w:rsidR="008E1437" w:rsidRPr="004E054F" w:rsidRDefault="008E1437" w:rsidP="004E3B24">
      <w:pPr>
        <w:keepNext/>
        <w:keepLines/>
        <w:jc w:val="center"/>
        <w:rPr>
          <w:sz w:val="24"/>
        </w:rPr>
      </w:pPr>
    </w:p>
    <w:p w14:paraId="45EB25E9" w14:textId="77777777" w:rsidR="008E1437" w:rsidRPr="004E054F" w:rsidRDefault="008E1437" w:rsidP="004E3B24">
      <w:pPr>
        <w:keepNext/>
        <w:keepLines/>
        <w:jc w:val="center"/>
        <w:rPr>
          <w:sz w:val="24"/>
        </w:rPr>
      </w:pPr>
    </w:p>
    <w:p w14:paraId="691A2FC9" w14:textId="77777777" w:rsidR="008E1437" w:rsidRPr="004E054F" w:rsidRDefault="008E1437" w:rsidP="004E3B24">
      <w:pPr>
        <w:keepNext/>
        <w:keepLines/>
        <w:jc w:val="center"/>
        <w:rPr>
          <w:sz w:val="24"/>
        </w:rPr>
      </w:pPr>
    </w:p>
    <w:p w14:paraId="2CA8318D" w14:textId="77777777" w:rsidR="008E1437" w:rsidRPr="004E054F" w:rsidRDefault="009B21A6" w:rsidP="004E3B24">
      <w:pPr>
        <w:keepNext/>
        <w:keepLines/>
        <w:ind w:left="-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ko-KR"/>
        </w:rPr>
      </w:pPr>
      <w:r w:rsidRPr="004E054F">
        <w:rPr>
          <w:rFonts w:ascii="Times New Roman" w:eastAsia="Times New Roman" w:hAnsi="Times New Roman" w:cs="Times New Roman"/>
          <w:b/>
          <w:sz w:val="32"/>
          <w:szCs w:val="20"/>
          <w:lang w:eastAsia="ko-KR"/>
        </w:rPr>
        <w:t>ИНСТРУКЦИЯ</w:t>
      </w:r>
    </w:p>
    <w:p w14:paraId="4B81A78B" w14:textId="77777777" w:rsidR="008E1437" w:rsidRPr="004E054F" w:rsidRDefault="009B21A6" w:rsidP="004E3B24">
      <w:pPr>
        <w:keepNext/>
        <w:keepLines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  <w:r w:rsidRPr="004E054F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>_______________________________________________________________________________________________</w:t>
      </w:r>
    </w:p>
    <w:p w14:paraId="4805579D" w14:textId="77777777" w:rsidR="008E1437" w:rsidRPr="004E054F" w:rsidRDefault="008E1437" w:rsidP="004E3B24">
      <w:pPr>
        <w:keepNext/>
        <w:keepLines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14:paraId="6C78E5FC" w14:textId="77777777" w:rsidR="00435037" w:rsidRDefault="009B21A6" w:rsidP="004E3B24">
      <w:pPr>
        <w:keepNext/>
        <w:keepLines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bidi="ru-RU"/>
        </w:rPr>
      </w:pPr>
      <w:bookmarkStart w:id="0" w:name="_Hlk25586432"/>
      <w:r w:rsidRPr="004E054F">
        <w:rPr>
          <w:rFonts w:ascii="Times New Roman" w:eastAsiaTheme="majorEastAsia" w:hAnsi="Times New Roman" w:cs="Times New Roman"/>
          <w:b/>
          <w:bCs/>
          <w:sz w:val="32"/>
          <w:szCs w:val="32"/>
          <w:lang w:bidi="ru-RU"/>
        </w:rPr>
        <w:t xml:space="preserve">ПРАВИЛА ИСПОЛЬЗОВАНИЯ КОРПОРАТИВНОЙ </w:t>
      </w:r>
    </w:p>
    <w:p w14:paraId="0FFEECE4" w14:textId="39402284" w:rsidR="008E1437" w:rsidRPr="004E054F" w:rsidRDefault="009B21A6" w:rsidP="004E3B24">
      <w:pPr>
        <w:keepNext/>
        <w:keepLines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bidi="ru-RU"/>
        </w:rPr>
      </w:pPr>
      <w:r w:rsidRPr="004E054F">
        <w:rPr>
          <w:rFonts w:ascii="Times New Roman" w:eastAsiaTheme="majorEastAsia" w:hAnsi="Times New Roman" w:cs="Times New Roman"/>
          <w:b/>
          <w:bCs/>
          <w:sz w:val="32"/>
          <w:szCs w:val="32"/>
          <w:lang w:bidi="ru-RU"/>
        </w:rPr>
        <w:t>СИСТЕМЫ</w:t>
      </w:r>
      <w:bookmarkEnd w:id="0"/>
      <w:r w:rsidRPr="004E054F">
        <w:rPr>
          <w:rFonts w:ascii="Times New Roman" w:eastAsiaTheme="majorEastAsia" w:hAnsi="Times New Roman" w:cs="Times New Roman"/>
          <w:b/>
          <w:bCs/>
          <w:sz w:val="32"/>
          <w:szCs w:val="32"/>
          <w:lang w:bidi="ru-RU"/>
        </w:rPr>
        <w:t xml:space="preserve"> ВЗАИМОДЕЙСТВИЯ С КОНТРАГЕНТАМИ</w:t>
      </w:r>
    </w:p>
    <w:p w14:paraId="41D2ABEA" w14:textId="77777777" w:rsidR="008E1437" w:rsidRPr="004E054F" w:rsidRDefault="008E1437" w:rsidP="004E3B24">
      <w:pPr>
        <w:keepNext/>
        <w:keepLine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4A19F59E" w14:textId="77777777" w:rsidR="008E1437" w:rsidRPr="004E054F" w:rsidRDefault="009B21A6" w:rsidP="004E3B24">
      <w:pPr>
        <w:keepNext/>
        <w:keepLine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ko-KR"/>
        </w:rPr>
      </w:pPr>
      <w:r w:rsidRPr="004E054F">
        <w:rPr>
          <w:rFonts w:ascii="Times New Roman" w:eastAsia="Times New Roman" w:hAnsi="Times New Roman" w:cs="Times New Roman"/>
          <w:b/>
          <w:sz w:val="32"/>
          <w:szCs w:val="20"/>
          <w:lang w:eastAsia="ko-KR"/>
        </w:rPr>
        <w:t>И 09-(50-28)-07</w:t>
      </w:r>
    </w:p>
    <w:p w14:paraId="60F07E6C" w14:textId="77777777" w:rsidR="008E1437" w:rsidRPr="004E054F" w:rsidRDefault="008E1437" w:rsidP="004E3B24">
      <w:pPr>
        <w:keepNext/>
        <w:keepLine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052ECEC7" w14:textId="77777777" w:rsidR="008E1437" w:rsidRPr="004E054F" w:rsidRDefault="008E1437" w:rsidP="004E3B24">
      <w:pPr>
        <w:keepNext/>
        <w:keepLine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6FBF5E17" w14:textId="77777777" w:rsidR="008E1437" w:rsidRPr="004E054F" w:rsidRDefault="009B21A6" w:rsidP="004E3B24">
      <w:pPr>
        <w:keepNext/>
        <w:keepLine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4E054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(к корпоративному стандарту СТ 09 «Финансовый контроль»)</w:t>
      </w:r>
    </w:p>
    <w:p w14:paraId="1B89823B" w14:textId="77777777" w:rsidR="008E1437" w:rsidRPr="004E054F" w:rsidRDefault="008E1437" w:rsidP="004E3B24">
      <w:pPr>
        <w:keepNext/>
        <w:keepLines/>
        <w:jc w:val="center"/>
        <w:rPr>
          <w:b/>
          <w:sz w:val="24"/>
        </w:rPr>
      </w:pPr>
    </w:p>
    <w:p w14:paraId="0555DE3D" w14:textId="77777777" w:rsidR="008E1437" w:rsidRPr="004E054F" w:rsidRDefault="008E1437" w:rsidP="004E3B24">
      <w:pPr>
        <w:keepNext/>
        <w:keepLines/>
        <w:jc w:val="center"/>
        <w:rPr>
          <w:b/>
          <w:sz w:val="24"/>
        </w:rPr>
      </w:pPr>
    </w:p>
    <w:p w14:paraId="4A3B849B" w14:textId="77777777" w:rsidR="008E1437" w:rsidRPr="004E054F" w:rsidRDefault="008E1437" w:rsidP="004E3B24">
      <w:pPr>
        <w:keepNext/>
        <w:keepLines/>
        <w:jc w:val="center"/>
        <w:rPr>
          <w:b/>
          <w:sz w:val="24"/>
        </w:rPr>
      </w:pPr>
    </w:p>
    <w:p w14:paraId="685AFBDB" w14:textId="77777777" w:rsidR="008E1437" w:rsidRPr="004E054F" w:rsidRDefault="008E1437" w:rsidP="004E3B24">
      <w:pPr>
        <w:keepNext/>
        <w:keepLines/>
        <w:jc w:val="center"/>
        <w:rPr>
          <w:b/>
          <w:sz w:val="24"/>
        </w:rPr>
      </w:pPr>
    </w:p>
    <w:p w14:paraId="057D00B1" w14:textId="77777777" w:rsidR="008E1437" w:rsidRPr="004E054F" w:rsidRDefault="008E1437" w:rsidP="004E3B24">
      <w:pPr>
        <w:keepNext/>
        <w:keepLines/>
        <w:jc w:val="center"/>
        <w:rPr>
          <w:b/>
          <w:sz w:val="24"/>
        </w:rPr>
      </w:pPr>
    </w:p>
    <w:p w14:paraId="27902AA5" w14:textId="77777777" w:rsidR="008E1437" w:rsidRPr="004E054F" w:rsidRDefault="008E1437" w:rsidP="004E3B24">
      <w:pPr>
        <w:keepNext/>
        <w:keepLines/>
        <w:jc w:val="center"/>
        <w:rPr>
          <w:b/>
          <w:sz w:val="24"/>
        </w:rPr>
      </w:pPr>
    </w:p>
    <w:p w14:paraId="60C0B316" w14:textId="77777777" w:rsidR="008E1437" w:rsidRPr="004E054F" w:rsidRDefault="008E1437" w:rsidP="004E3B24">
      <w:pPr>
        <w:keepNext/>
        <w:keepLines/>
        <w:jc w:val="center"/>
        <w:rPr>
          <w:b/>
          <w:sz w:val="24"/>
        </w:rPr>
      </w:pPr>
    </w:p>
    <w:p w14:paraId="5BA34734" w14:textId="77777777" w:rsidR="008E1437" w:rsidRPr="004E054F" w:rsidRDefault="009B21A6" w:rsidP="004E3B2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>г. Усть-Каменогорск</w:t>
      </w:r>
    </w:p>
    <w:p w14:paraId="21EF8B88" w14:textId="77777777" w:rsidR="008E1437" w:rsidRPr="004E054F" w:rsidRDefault="008E1437" w:rsidP="004E3B2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14:paraId="7DC89A9F" w14:textId="77777777" w:rsidR="008E1437" w:rsidRPr="004E054F" w:rsidRDefault="008E1437" w:rsidP="004E3B2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14:paraId="13E0CB23" w14:textId="77777777" w:rsidR="008E1437" w:rsidRPr="004E054F" w:rsidRDefault="008E1437" w:rsidP="004E3B2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14:paraId="31DDBD7B" w14:textId="77777777" w:rsidR="008E1437" w:rsidRPr="004E054F" w:rsidRDefault="008E1437" w:rsidP="004E3B2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14:paraId="22BAE144" w14:textId="77777777" w:rsidR="008E1437" w:rsidRPr="004E054F" w:rsidRDefault="009B21A6" w:rsidP="004E3B24">
      <w:pPr>
        <w:keepNext/>
        <w:keepLines/>
        <w:shd w:val="clear" w:color="auto" w:fill="FFFFFF"/>
        <w:ind w:right="-1"/>
        <w:jc w:val="center"/>
        <w:rPr>
          <w:rFonts w:ascii="Times New Roman" w:eastAsiaTheme="majorEastAsia" w:hAnsi="Times New Roman"/>
          <w:b/>
          <w:bCs/>
          <w:sz w:val="24"/>
          <w:szCs w:val="24"/>
          <w:lang w:bidi="ru-RU"/>
        </w:rPr>
      </w:pPr>
      <w:r w:rsidRPr="004E054F">
        <w:rPr>
          <w:rFonts w:ascii="Times New Roman" w:eastAsiaTheme="majorEastAsia" w:hAnsi="Times New Roman"/>
          <w:b/>
          <w:bCs/>
          <w:sz w:val="24"/>
          <w:szCs w:val="24"/>
          <w:lang w:bidi="ru-RU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027253670"/>
        <w:docPartObj>
          <w:docPartGallery w:val="Table of Contents"/>
          <w:docPartUnique/>
        </w:docPartObj>
      </w:sdtPr>
      <w:sdtContent>
        <w:p w14:paraId="077FBD66" w14:textId="26BBF14A" w:rsidR="000E322A" w:rsidRDefault="000E322A" w:rsidP="000E322A">
          <w:pPr>
            <w:pStyle w:val="af3"/>
            <w:numPr>
              <w:ilvl w:val="0"/>
              <w:numId w:val="0"/>
            </w:numPr>
            <w:ind w:left="567"/>
          </w:pPr>
        </w:p>
        <w:p w14:paraId="3280A463" w14:textId="3EFC6FAD" w:rsidR="000E322A" w:rsidRPr="000E322A" w:rsidRDefault="000E322A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44802362" w:history="1">
            <w:r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 Назначение и область применения</w:t>
            </w:r>
            <w:r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_Toc144802362 \h </w:instrText>
            </w:r>
            <w:r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2F3DD0" w14:textId="5C1ACE5E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63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 Основные термины, определения и сокращения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_Toc144802363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6311DB" w14:textId="431B2F9D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64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 Общие положения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_Toc144802364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0C85C" w14:textId="3042EEF6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65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 Администрирование системы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_Toc144802365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036E68" w14:textId="3DF89745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66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 Регистрация участников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_Toc144802366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F3E5C" w14:textId="3D17CCEF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67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6 Аккредитация участников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_Toc144802367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F81A34" w14:textId="743E23B3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68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7 Проведение закупочных процедур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_Toc144802368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21203" w14:textId="23298F10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69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8 Результаты закупочной процедуры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_Toc144802369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49BDC0" w14:textId="2AC00A90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70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9 Коммуникации и техническая поддержка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_Toc144802370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016597" w14:textId="5D9A41CD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71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10 Обработка данных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_Toc144802371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A3087B" w14:textId="51BE35B5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72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11 Права и обязанности Участника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_Toc144802372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891A1E" w14:textId="0E14E207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73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12 Разрешение споров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_Toc144802373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BDD05" w14:textId="14DA12AE" w:rsidR="000E322A" w:rsidRPr="000E322A" w:rsidRDefault="00000000">
          <w:pPr>
            <w:pStyle w:val="13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802374" w:history="1">
            <w:r w:rsidR="000E322A" w:rsidRPr="000E322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Приложение А (справочное).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_Toc144802374 \h </w:instrTex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04F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E322A" w:rsidRPr="000E32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91AF92" w14:textId="77777777" w:rsidR="000E322A" w:rsidRDefault="000E322A">
          <w:r>
            <w:fldChar w:fldCharType="end"/>
          </w:r>
        </w:p>
      </w:sdtContent>
    </w:sdt>
    <w:p w14:paraId="133DBEFC" w14:textId="48960FC2" w:rsidR="008E1437" w:rsidRPr="004E054F" w:rsidRDefault="009B21A6" w:rsidP="004E3B24">
      <w:pPr>
        <w:keepNext/>
        <w:keepLines/>
        <w:tabs>
          <w:tab w:val="left" w:pos="9208"/>
        </w:tabs>
        <w:spacing w:before="120" w:after="0" w:line="480" w:lineRule="auto"/>
        <w:ind w:right="-6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4E054F">
        <w:rPr>
          <w:rFonts w:ascii="Times New Roman" w:eastAsia="Times New Roman" w:hAnsi="Times New Roman" w:cs="Times New Roman"/>
          <w:b/>
          <w:caps/>
          <w:sz w:val="24"/>
          <w:szCs w:val="20"/>
        </w:rPr>
        <w:lastRenderedPageBreak/>
        <w:t>ИНСТРУКЦИЯ</w:t>
      </w:r>
    </w:p>
    <w:p w14:paraId="42D48B1C" w14:textId="77777777" w:rsidR="008E1437" w:rsidRPr="004E054F" w:rsidRDefault="008E1437" w:rsidP="004E3B24">
      <w:pPr>
        <w:keepNext/>
        <w:keepLines/>
        <w:pBdr>
          <w:bottom w:val="single" w:sz="12" w:space="1" w:color="auto"/>
        </w:pBd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EE98889" w14:textId="77777777" w:rsidR="008E1437" w:rsidRPr="004E054F" w:rsidRDefault="008E1437" w:rsidP="004E3B24">
      <w:pPr>
        <w:keepNext/>
        <w:keepLines/>
        <w:tabs>
          <w:tab w:val="left" w:pos="90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20"/>
        </w:rPr>
      </w:pPr>
    </w:p>
    <w:p w14:paraId="1027E808" w14:textId="77777777" w:rsidR="008E1437" w:rsidRPr="004E054F" w:rsidRDefault="009B21A6" w:rsidP="004E3B24">
      <w:pPr>
        <w:keepNext/>
        <w:keepLines/>
        <w:tabs>
          <w:tab w:val="left" w:pos="90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E054F">
        <w:rPr>
          <w:rFonts w:ascii="Times New Roman" w:eastAsia="Times New Roman" w:hAnsi="Times New Roman" w:cs="Times New Roman"/>
          <w:b/>
          <w:sz w:val="24"/>
          <w:szCs w:val="20"/>
        </w:rPr>
        <w:t xml:space="preserve">ПРАВИЛА ИСПОЛЬЗОВАНИЯ </w:t>
      </w:r>
    </w:p>
    <w:p w14:paraId="643A02C9" w14:textId="2089C6A4" w:rsidR="005E3347" w:rsidRPr="004E054F" w:rsidRDefault="009B21A6" w:rsidP="004E3B24">
      <w:pPr>
        <w:keepNext/>
        <w:keepLines/>
        <w:tabs>
          <w:tab w:val="left" w:pos="90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E054F">
        <w:rPr>
          <w:rFonts w:ascii="Times New Roman" w:eastAsia="Times New Roman" w:hAnsi="Times New Roman" w:cs="Times New Roman"/>
          <w:b/>
          <w:sz w:val="24"/>
          <w:szCs w:val="20"/>
        </w:rPr>
        <w:t>КОРПОРАТИВНОЙ СИСТЕМЫ</w:t>
      </w:r>
      <w:r w:rsidRPr="004E054F">
        <w:rPr>
          <w:rFonts w:ascii="Times New Roman" w:eastAsia="Times New Roman" w:hAnsi="Times New Roman" w:cs="Times New Roman"/>
          <w:sz w:val="24"/>
          <w:szCs w:val="20"/>
        </w:rPr>
        <w:tab/>
        <w:t xml:space="preserve">     Введена </w:t>
      </w:r>
      <w:r w:rsidR="005E3347" w:rsidRPr="004E054F">
        <w:rPr>
          <w:rFonts w:ascii="Times New Roman" w:eastAsia="Times New Roman" w:hAnsi="Times New Roman" w:cs="Times New Roman"/>
          <w:sz w:val="24"/>
          <w:szCs w:val="20"/>
        </w:rPr>
        <w:t xml:space="preserve">взамен </w:t>
      </w:r>
    </w:p>
    <w:p w14:paraId="3FFCD3D7" w14:textId="07A5EA1E" w:rsidR="008E1437" w:rsidRPr="004E054F" w:rsidRDefault="009B21A6" w:rsidP="004E3B24">
      <w:pPr>
        <w:keepNext/>
        <w:keepLines/>
        <w:tabs>
          <w:tab w:val="left" w:pos="900"/>
          <w:tab w:val="left" w:pos="5068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E054F">
        <w:rPr>
          <w:rFonts w:ascii="Times New Roman" w:eastAsia="Times New Roman" w:hAnsi="Times New Roman" w:cs="Times New Roman"/>
          <w:b/>
          <w:sz w:val="24"/>
          <w:szCs w:val="20"/>
        </w:rPr>
        <w:t>ВЗАИМОДЕЙСТВИЯ С КОНТРАГЕНТАМИ</w:t>
      </w:r>
      <w:r w:rsidR="005E3347" w:rsidRPr="004E054F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</w:t>
      </w:r>
      <w:r w:rsidR="005E3347" w:rsidRPr="004E054F">
        <w:rPr>
          <w:rFonts w:ascii="Times New Roman" w:eastAsia="Times New Roman" w:hAnsi="Times New Roman" w:cs="Times New Roman"/>
          <w:sz w:val="24"/>
          <w:szCs w:val="20"/>
        </w:rPr>
        <w:t xml:space="preserve">И 09-(50-28)-07, версия </w:t>
      </w:r>
      <w:r w:rsidR="000E015E" w:rsidRPr="000E015E">
        <w:rPr>
          <w:rFonts w:ascii="Times New Roman" w:eastAsia="Times New Roman" w:hAnsi="Times New Roman" w:cs="Times New Roman"/>
          <w:color w:val="C00000"/>
          <w:sz w:val="24"/>
          <w:szCs w:val="20"/>
        </w:rPr>
        <w:t>3</w:t>
      </w:r>
    </w:p>
    <w:p w14:paraId="6157A7DC" w14:textId="77777777" w:rsidR="008E1437" w:rsidRPr="004E054F" w:rsidRDefault="008E1437" w:rsidP="004E3B24">
      <w:pPr>
        <w:keepNext/>
        <w:keepLines/>
        <w:pBdr>
          <w:bottom w:val="single" w:sz="12" w:space="1" w:color="auto"/>
        </w:pBd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14:paraId="7ACF8B12" w14:textId="472D3018" w:rsidR="008E1437" w:rsidRPr="004E054F" w:rsidRDefault="009B21A6" w:rsidP="004E3B24">
      <w:pPr>
        <w:keepNext/>
        <w:keepLines/>
        <w:tabs>
          <w:tab w:val="left" w:pos="900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E054F">
        <w:rPr>
          <w:rFonts w:ascii="Times New Roman" w:eastAsia="Times New Roman" w:hAnsi="Times New Roman" w:cs="Times New Roman"/>
          <w:sz w:val="24"/>
          <w:szCs w:val="20"/>
        </w:rPr>
        <w:t xml:space="preserve">Дата введения с </w:t>
      </w:r>
      <w:r w:rsidR="001E4495" w:rsidRPr="004E054F">
        <w:rPr>
          <w:rFonts w:ascii="Times New Roman" w:eastAsia="Times New Roman" w:hAnsi="Times New Roman" w:cs="Times New Roman"/>
          <w:sz w:val="24"/>
          <w:szCs w:val="20"/>
        </w:rPr>
        <w:t>06</w:t>
      </w:r>
      <w:r w:rsidRPr="004E054F">
        <w:rPr>
          <w:rFonts w:ascii="Times New Roman" w:eastAsia="Times New Roman" w:hAnsi="Times New Roman" w:cs="Times New Roman"/>
          <w:sz w:val="24"/>
          <w:szCs w:val="20"/>
        </w:rPr>
        <w:t>.</w:t>
      </w:r>
      <w:r w:rsidR="001E4495" w:rsidRPr="004E054F">
        <w:rPr>
          <w:rFonts w:ascii="Times New Roman" w:eastAsia="Times New Roman" w:hAnsi="Times New Roman" w:cs="Times New Roman"/>
          <w:sz w:val="24"/>
          <w:szCs w:val="20"/>
        </w:rPr>
        <w:t>04</w:t>
      </w:r>
      <w:r w:rsidRPr="004E054F">
        <w:rPr>
          <w:rFonts w:ascii="Times New Roman" w:eastAsia="Times New Roman" w:hAnsi="Times New Roman" w:cs="Times New Roman"/>
          <w:sz w:val="24"/>
          <w:szCs w:val="20"/>
        </w:rPr>
        <w:t>.</w:t>
      </w:r>
      <w:r w:rsidR="001E4495" w:rsidRPr="004E054F">
        <w:rPr>
          <w:rFonts w:ascii="Times New Roman" w:eastAsia="Times New Roman" w:hAnsi="Times New Roman" w:cs="Times New Roman"/>
          <w:sz w:val="24"/>
          <w:szCs w:val="20"/>
        </w:rPr>
        <w:t>20</w:t>
      </w:r>
    </w:p>
    <w:p w14:paraId="07171DD0" w14:textId="77777777" w:rsidR="008E1437" w:rsidRPr="004E054F" w:rsidRDefault="008E1437" w:rsidP="004E3B24">
      <w:pPr>
        <w:keepNext/>
        <w:keepLines/>
        <w:tabs>
          <w:tab w:val="left" w:pos="900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CDF7A2C" w14:textId="09DE1006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1" w:name="_Toc144802362"/>
      <w:r w:rsidRPr="004E054F">
        <w:rPr>
          <w:rFonts w:cs="Times New Roman"/>
          <w:color w:val="auto"/>
        </w:rPr>
        <w:t>Назначение и область применения</w:t>
      </w:r>
      <w:bookmarkEnd w:id="1"/>
    </w:p>
    <w:p w14:paraId="445EBA02" w14:textId="26331636" w:rsidR="008E1437" w:rsidRPr="004E054F" w:rsidRDefault="009B21A6" w:rsidP="0054400D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3650B0" w:rsidRPr="004E054F">
        <w:rPr>
          <w:rFonts w:ascii="Times New Roman" w:hAnsi="Times New Roman" w:cs="Times New Roman"/>
          <w:sz w:val="24"/>
          <w:szCs w:val="24"/>
        </w:rPr>
        <w:t>И</w:t>
      </w:r>
      <w:r w:rsidRPr="004E054F">
        <w:rPr>
          <w:rFonts w:ascii="Times New Roman" w:hAnsi="Times New Roman" w:cs="Times New Roman"/>
          <w:sz w:val="24"/>
          <w:szCs w:val="24"/>
        </w:rPr>
        <w:t xml:space="preserve">нструкция устанавливает </w:t>
      </w:r>
      <w:r w:rsidR="003650B0" w:rsidRPr="004E054F">
        <w:rPr>
          <w:rFonts w:ascii="Times New Roman" w:hAnsi="Times New Roman" w:cs="Times New Roman"/>
          <w:sz w:val="24"/>
          <w:szCs w:val="24"/>
        </w:rPr>
        <w:t>п</w:t>
      </w:r>
      <w:r w:rsidRPr="004E054F">
        <w:rPr>
          <w:rFonts w:ascii="Times New Roman" w:hAnsi="Times New Roman" w:cs="Times New Roman"/>
          <w:sz w:val="24"/>
          <w:szCs w:val="24"/>
        </w:rPr>
        <w:t>равила и порядок регистрации и аккредитации поставщиков товаров, работ (услуг) для участия в закупках, проводимых Заказчиком.</w:t>
      </w:r>
    </w:p>
    <w:p w14:paraId="0112B845" w14:textId="10E7D77B" w:rsidR="008E1437" w:rsidRPr="004E054F" w:rsidRDefault="009B21A6" w:rsidP="004E3B24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3650B0" w:rsidRPr="004E054F">
        <w:rPr>
          <w:rFonts w:ascii="Times New Roman" w:hAnsi="Times New Roman" w:cs="Times New Roman"/>
          <w:sz w:val="24"/>
          <w:szCs w:val="24"/>
        </w:rPr>
        <w:t>И</w:t>
      </w:r>
      <w:r w:rsidRPr="004E054F">
        <w:rPr>
          <w:rFonts w:ascii="Times New Roman" w:hAnsi="Times New Roman" w:cs="Times New Roman"/>
          <w:sz w:val="24"/>
          <w:szCs w:val="24"/>
        </w:rPr>
        <w:t xml:space="preserve">нструкция является частью нормативной базы корпоративного стандарта </w:t>
      </w:r>
      <w:hyperlink r:id="rId9" w:history="1">
        <w:r w:rsidRPr="004E054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СТ-09 «Финансовый контроль»</w:t>
        </w:r>
      </w:hyperlink>
      <w:r w:rsidRPr="004E05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54F">
        <w:rPr>
          <w:rFonts w:ascii="Times New Roman" w:hAnsi="Times New Roman" w:cs="Times New Roman"/>
          <w:sz w:val="24"/>
          <w:szCs w:val="24"/>
        </w:rPr>
        <w:t>и</w:t>
      </w:r>
      <w:r w:rsidRPr="004E054F">
        <w:rPr>
          <w:rFonts w:ascii="Times New Roman" w:hAnsi="Times New Roman" w:cs="Times New Roman"/>
          <w:sz w:val="24"/>
        </w:rPr>
        <w:t xml:space="preserve"> обязательна к применению всеми лицами, имеющими намерение вступить в гражданско-правовые отношения с Заказчиком.</w:t>
      </w:r>
    </w:p>
    <w:p w14:paraId="4633E4DD" w14:textId="77777777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2" w:name="_Toc144802363"/>
      <w:r w:rsidRPr="004E054F">
        <w:rPr>
          <w:rFonts w:cs="Times New Roman"/>
          <w:color w:val="auto"/>
        </w:rPr>
        <w:t>Основные термины, определения и сокращения</w:t>
      </w:r>
      <w:bookmarkEnd w:id="2"/>
    </w:p>
    <w:p w14:paraId="4FDFDC29" w14:textId="27D0B42A" w:rsidR="008E1437" w:rsidRPr="004E054F" w:rsidRDefault="009B21A6" w:rsidP="0054400D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>В настоящ</w:t>
      </w:r>
      <w:r w:rsidR="003650B0" w:rsidRPr="004E054F">
        <w:rPr>
          <w:rFonts w:ascii="Times New Roman" w:hAnsi="Times New Roman" w:cs="Times New Roman"/>
          <w:sz w:val="24"/>
          <w:szCs w:val="24"/>
        </w:rPr>
        <w:t xml:space="preserve">ей Инструкции </w:t>
      </w:r>
      <w:r w:rsidRPr="004E054F">
        <w:rPr>
          <w:rFonts w:ascii="Times New Roman" w:hAnsi="Times New Roman" w:cs="Times New Roman"/>
          <w:sz w:val="24"/>
          <w:szCs w:val="24"/>
        </w:rPr>
        <w:t xml:space="preserve">применяются термины и определения в соответствии со </w:t>
      </w:r>
      <w:hyperlink r:id="rId10" w:history="1">
        <w:r w:rsidRPr="004E054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Словарем СКС</w:t>
        </w:r>
      </w:hyperlink>
      <w:r w:rsidRPr="004E054F">
        <w:rPr>
          <w:rFonts w:ascii="Times New Roman" w:hAnsi="Times New Roman" w:cs="Times New Roman"/>
          <w:sz w:val="24"/>
          <w:szCs w:val="24"/>
        </w:rPr>
        <w:t>. В дополнение к ним установлены следующие термины и их определения:</w:t>
      </w:r>
    </w:p>
    <w:p w14:paraId="5A0DE915" w14:textId="3880D5B4" w:rsidR="008E1437" w:rsidRPr="004E054F" w:rsidRDefault="009B21A6" w:rsidP="004E3B24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Администратор</w:t>
      </w:r>
      <w:r w:rsidRPr="004E0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54F">
        <w:rPr>
          <w:rFonts w:ascii="Times New Roman" w:hAnsi="Times New Roman" w:cs="Times New Roman"/>
          <w:sz w:val="24"/>
          <w:szCs w:val="24"/>
        </w:rPr>
        <w:t xml:space="preserve">– специалист структурного подразделения Заказчика обеспечивающий функционирование Системы в соответствии с настоящей </w:t>
      </w:r>
      <w:r w:rsidR="003650B0" w:rsidRPr="004E054F">
        <w:rPr>
          <w:rFonts w:ascii="Times New Roman" w:hAnsi="Times New Roman" w:cs="Times New Roman"/>
          <w:sz w:val="24"/>
          <w:szCs w:val="24"/>
        </w:rPr>
        <w:t>И</w:t>
      </w:r>
      <w:r w:rsidRPr="004E054F">
        <w:rPr>
          <w:rFonts w:ascii="Times New Roman" w:hAnsi="Times New Roman" w:cs="Times New Roman"/>
          <w:sz w:val="24"/>
          <w:szCs w:val="24"/>
        </w:rPr>
        <w:t>нструкцией.</w:t>
      </w:r>
    </w:p>
    <w:p w14:paraId="62B3C2D0" w14:textId="445C2EBB" w:rsidR="008E1437" w:rsidRPr="004E054F" w:rsidRDefault="009B21A6" w:rsidP="004E3B24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Аффилиированное лицо</w:t>
      </w:r>
      <w:r w:rsidRPr="004E0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54F">
        <w:rPr>
          <w:rFonts w:ascii="Times New Roman" w:hAnsi="Times New Roman" w:cs="Times New Roman"/>
          <w:sz w:val="24"/>
          <w:szCs w:val="24"/>
        </w:rPr>
        <w:t>– любое физическое и (или) юридическое лицо, в соответствии с применимым законодательством, признаваемое в качестве аффилированного/связанного лица для Участника,  а равно любое лицо, имеющее право или возможность прямо и (или) косвенно контролировать, определять решения Участника и (или) оказывать влияние на принимаемые Участником решения, в том числе в силу сделки, служебного или должностного положения, а также любое физическое и (или) юридическое лицо, в отношении которого Участник имеет такое право или возможность.</w:t>
      </w:r>
      <w:bookmarkStart w:id="3" w:name="SUB1660100"/>
      <w:bookmarkStart w:id="4" w:name="SUB1660200"/>
      <w:bookmarkEnd w:id="3"/>
      <w:bookmarkEnd w:id="4"/>
    </w:p>
    <w:p w14:paraId="25458CE4" w14:textId="15FAE409" w:rsidR="008E1437" w:rsidRPr="004E054F" w:rsidRDefault="009B21A6" w:rsidP="004E3B24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Блокировка</w:t>
      </w:r>
      <w:r w:rsidRPr="004E0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54F">
        <w:rPr>
          <w:rFonts w:ascii="Times New Roman" w:hAnsi="Times New Roman" w:cs="Times New Roman"/>
          <w:sz w:val="24"/>
          <w:szCs w:val="24"/>
        </w:rPr>
        <w:t>–ограничение функционала учетной записи Участника.</w:t>
      </w:r>
    </w:p>
    <w:p w14:paraId="783ACCCF" w14:textId="77777777" w:rsidR="008E1437" w:rsidRPr="004E054F" w:rsidRDefault="009B21A6" w:rsidP="004E3B24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lastRenderedPageBreak/>
        <w:t>Заказчик</w:t>
      </w:r>
      <w:r w:rsidRPr="004E054F">
        <w:rPr>
          <w:rFonts w:ascii="Times New Roman" w:hAnsi="Times New Roman" w:cs="Times New Roman"/>
          <w:sz w:val="24"/>
          <w:szCs w:val="24"/>
        </w:rPr>
        <w:t xml:space="preserve"> – ТОО «Казцинк» (Компания) и (или) его дочернее предприятие (дочернее общество), имеющее право по решению Компании производить закуп товаров, работ, услуг через Систему.</w:t>
      </w:r>
    </w:p>
    <w:p w14:paraId="02D01411" w14:textId="77777777" w:rsidR="008E1437" w:rsidRPr="004E054F" w:rsidRDefault="009B21A6" w:rsidP="004E3B24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Корпоративные документы</w:t>
      </w:r>
      <w:r w:rsidRPr="004E054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E054F">
        <w:rPr>
          <w:rFonts w:ascii="Times New Roman" w:hAnsi="Times New Roman" w:cs="Times New Roman"/>
          <w:sz w:val="24"/>
          <w:szCs w:val="24"/>
        </w:rPr>
        <w:t>Политика группы Компаний «Казцинк», Кодекс корпоративной этики, Инструкция по работе контрагентов в системе взаимодействия с поставщиками ТРУ ТОО «Казцинк», размещенные в разделе «Справка» Системы</w:t>
      </w:r>
      <w:r w:rsidRPr="004E054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39E9530" w14:textId="77777777" w:rsidR="008E1437" w:rsidRPr="004E054F" w:rsidRDefault="009B21A6" w:rsidP="004E3B24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Негативная информация</w:t>
      </w:r>
      <w:r w:rsidRPr="004E054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E054F">
        <w:rPr>
          <w:rFonts w:ascii="Times New Roman" w:hAnsi="Times New Roman" w:cs="Times New Roman"/>
          <w:sz w:val="24"/>
          <w:szCs w:val="24"/>
        </w:rPr>
        <w:t>сведения, факты, события, явления и (или) процессы, имеющие прямое и (или) косвенное отношение к Участнику и (или) его Аффилиированному лицу, которые по мнению Заказчика могут повлечь нежелательные  последствия для Заказчика при заключении и (или) выполнении гражданско-правового договора с Участником.</w:t>
      </w:r>
    </w:p>
    <w:p w14:paraId="75CE1114" w14:textId="550AF3ED" w:rsidR="008E1437" w:rsidRPr="004E054F" w:rsidRDefault="009B21A6" w:rsidP="0054400D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Правила</w:t>
      </w:r>
      <w:r w:rsidRPr="004E0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54F">
        <w:rPr>
          <w:rFonts w:ascii="Times New Roman" w:hAnsi="Times New Roman" w:cs="Times New Roman"/>
          <w:sz w:val="24"/>
          <w:szCs w:val="24"/>
        </w:rPr>
        <w:t xml:space="preserve">– правила </w:t>
      </w:r>
      <w:r w:rsidR="00AA58B8" w:rsidRPr="004E054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E054F">
        <w:rPr>
          <w:rFonts w:ascii="Times New Roman" w:hAnsi="Times New Roman" w:cs="Times New Roman"/>
          <w:sz w:val="24"/>
          <w:szCs w:val="24"/>
        </w:rPr>
        <w:t xml:space="preserve">использования корпоративной системы взаимодействия с контрагентами, изложенные в настоящей </w:t>
      </w:r>
      <w:r w:rsidR="003650B0" w:rsidRPr="004E054F">
        <w:rPr>
          <w:rFonts w:ascii="Times New Roman" w:hAnsi="Times New Roman" w:cs="Times New Roman"/>
          <w:sz w:val="24"/>
          <w:szCs w:val="24"/>
        </w:rPr>
        <w:t>И</w:t>
      </w:r>
      <w:r w:rsidRPr="004E054F">
        <w:rPr>
          <w:rFonts w:ascii="Times New Roman" w:hAnsi="Times New Roman" w:cs="Times New Roman"/>
          <w:sz w:val="24"/>
          <w:szCs w:val="24"/>
        </w:rPr>
        <w:t>нструкции.</w:t>
      </w:r>
    </w:p>
    <w:p w14:paraId="7D721766" w14:textId="77777777" w:rsidR="008E1437" w:rsidRPr="004E054F" w:rsidRDefault="009B21A6" w:rsidP="004E3B24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Система</w:t>
      </w:r>
      <w:r w:rsidRPr="004E054F">
        <w:rPr>
          <w:rFonts w:ascii="Times New Roman" w:hAnsi="Times New Roman" w:cs="Times New Roman"/>
          <w:sz w:val="24"/>
          <w:szCs w:val="24"/>
        </w:rPr>
        <w:t xml:space="preserve"> – корпоративная система взаимодействия с контрагентами которая представляет собой принадлежащий Заказчику на праве интеллектуальной собственности автоматизированный программный комплекс, размещенный на сетевом ресурсе: </w:t>
      </w:r>
      <w:hyperlink r:id="rId11" w:history="1">
        <w:r w:rsidRPr="004E054F">
          <w:rPr>
            <w:rFonts w:ascii="Times New Roman" w:eastAsia="Times New Roman" w:hAnsi="Times New Roman" w:cs="Times New Roman"/>
            <w:sz w:val="24"/>
            <w:szCs w:val="24"/>
            <w:lang w:eastAsia="ko-KR"/>
          </w:rPr>
          <w:t>https://contractor.kazzinc.com</w:t>
        </w:r>
      </w:hyperlink>
      <w:r w:rsidRPr="004E054F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14:paraId="1CF8B1BF" w14:textId="77777777" w:rsidR="008E1437" w:rsidRPr="004E054F" w:rsidRDefault="009B21A6" w:rsidP="004E3B24">
      <w:pPr>
        <w:pStyle w:val="af6"/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Участник</w:t>
      </w:r>
      <w:r w:rsidRPr="004E054F">
        <w:rPr>
          <w:rFonts w:ascii="Times New Roman" w:hAnsi="Times New Roman" w:cs="Times New Roman"/>
          <w:sz w:val="24"/>
          <w:szCs w:val="24"/>
        </w:rPr>
        <w:t xml:space="preserve"> – лицо (в том числе иностранное), осуществляющее законную предпринимательскую деятельность, осуществляющее или намеревающееся осуществить возмездную поставку товара, выполнение работы или оказание услуги в рамках проводимой Заказчиком закупки таких товаров, работ и (или) услуг, намеревающийся зарегистрироваться, либо зарегистрированный в Системе.</w:t>
      </w:r>
    </w:p>
    <w:p w14:paraId="0BC7B273" w14:textId="77777777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5" w:name="_Toc144802364"/>
      <w:r w:rsidRPr="004E054F">
        <w:rPr>
          <w:rFonts w:cs="Times New Roman"/>
          <w:color w:val="auto"/>
        </w:rPr>
        <w:t>Общие положения</w:t>
      </w:r>
      <w:bookmarkEnd w:id="5"/>
    </w:p>
    <w:p w14:paraId="071592E3" w14:textId="7777777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Заказчик, следуя общим стандартам и принципам ведения предпринимательской деятельности, не вступает в какие-либо гражданско-правовые взаимоотношения, которые могут противоречить требованиям действующего законодательства Республики Казахстан и положениям его Корпоративных документов. </w:t>
      </w:r>
    </w:p>
    <w:p w14:paraId="61B0CF47" w14:textId="23A5C42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В случае несогласия Участника с правилами, положениями, требованиями и условиями настоящей </w:t>
      </w:r>
      <w:r w:rsidR="003650B0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 и Корпоративных документов, Участник не вправе принимать участие в закупках и иных мероприятиях, реализуемых через Систему.</w:t>
      </w:r>
    </w:p>
    <w:p w14:paraId="570CB534" w14:textId="2962CAE2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Правила, положения, требования и условия настоящей </w:t>
      </w:r>
      <w:r w:rsidR="003650B0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 могут быть изменены и (или) дополнены Заказчиком в одностороннем порядке в любое время и без предварительного уведомления об этом Участников, использующих Систему.</w:t>
      </w:r>
    </w:p>
    <w:p w14:paraId="1D9060A3" w14:textId="29182E5B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Все изменения и (или) дополнения, вносимые Заказчиком в </w:t>
      </w:r>
      <w:r w:rsidR="003650B0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 xml:space="preserve">нструкцию, вступают в силу и становятся обязательными с даты ввода в действие новой версии инструкции, учитывающей соответствующие изменения и (или) дополнения </w:t>
      </w:r>
      <w:r w:rsidR="006905C1" w:rsidRPr="004E054F">
        <w:rPr>
          <w:rFonts w:cs="Times New Roman"/>
          <w:color w:val="auto"/>
        </w:rPr>
        <w:t>в Системе,</w:t>
      </w:r>
      <w:r w:rsidRPr="004E054F">
        <w:rPr>
          <w:rFonts w:cs="Times New Roman"/>
          <w:color w:val="auto"/>
        </w:rPr>
        <w:t xml:space="preserve"> и распространяются на всех Участников. О внесении изменений в </w:t>
      </w:r>
      <w:r w:rsidR="003650B0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нструкцию все участники оповещаются по средствам массовой рассылки в Системе.</w:t>
      </w:r>
    </w:p>
    <w:p w14:paraId="46D81166" w14:textId="466C58C1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Настоящей </w:t>
      </w:r>
      <w:r w:rsidR="003650B0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нструкцией определяются:</w:t>
      </w:r>
    </w:p>
    <w:p w14:paraId="6A205B21" w14:textId="478C8C55" w:rsidR="008E1437" w:rsidRPr="004E054F" w:rsidRDefault="00836698" w:rsidP="004E3B24">
      <w:pPr>
        <w:pStyle w:val="af6"/>
        <w:keepNext/>
        <w:keepLines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>п</w:t>
      </w:r>
      <w:r w:rsidR="003650B0" w:rsidRPr="004E054F">
        <w:rPr>
          <w:rFonts w:ascii="Times New Roman" w:hAnsi="Times New Roman" w:cs="Times New Roman"/>
          <w:sz w:val="24"/>
          <w:szCs w:val="24"/>
        </w:rPr>
        <w:t xml:space="preserve">равила </w:t>
      </w:r>
      <w:r w:rsidR="009B21A6" w:rsidRPr="004E054F">
        <w:rPr>
          <w:rFonts w:ascii="Times New Roman" w:hAnsi="Times New Roman" w:cs="Times New Roman"/>
          <w:sz w:val="24"/>
          <w:szCs w:val="24"/>
        </w:rPr>
        <w:t>регистрации Участников;</w:t>
      </w:r>
    </w:p>
    <w:p w14:paraId="76550276" w14:textId="24D269FE" w:rsidR="008E1437" w:rsidRPr="004E054F" w:rsidRDefault="00836698" w:rsidP="0054400D">
      <w:pPr>
        <w:pStyle w:val="af6"/>
        <w:keepNext/>
        <w:keepLines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>п</w:t>
      </w:r>
      <w:r w:rsidR="003650B0" w:rsidRPr="004E054F">
        <w:rPr>
          <w:rFonts w:ascii="Times New Roman" w:hAnsi="Times New Roman" w:cs="Times New Roman"/>
          <w:sz w:val="24"/>
          <w:szCs w:val="24"/>
        </w:rPr>
        <w:t xml:space="preserve">равила </w:t>
      </w:r>
      <w:r w:rsidR="009B21A6" w:rsidRPr="004E054F">
        <w:rPr>
          <w:rFonts w:ascii="Times New Roman" w:hAnsi="Times New Roman" w:cs="Times New Roman"/>
          <w:sz w:val="24"/>
          <w:szCs w:val="24"/>
        </w:rPr>
        <w:t>аккредитации Участников;</w:t>
      </w:r>
    </w:p>
    <w:p w14:paraId="364C6446" w14:textId="1E99102A" w:rsidR="008E1437" w:rsidRPr="004E054F" w:rsidRDefault="00836698" w:rsidP="004E3B24">
      <w:pPr>
        <w:pStyle w:val="af6"/>
        <w:keepNext/>
        <w:keepLines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>п</w:t>
      </w:r>
      <w:r w:rsidR="003650B0" w:rsidRPr="004E054F">
        <w:rPr>
          <w:rFonts w:ascii="Times New Roman" w:hAnsi="Times New Roman" w:cs="Times New Roman"/>
          <w:sz w:val="24"/>
          <w:szCs w:val="24"/>
        </w:rPr>
        <w:t xml:space="preserve">равила </w:t>
      </w:r>
      <w:r w:rsidR="009B21A6" w:rsidRPr="004E054F">
        <w:rPr>
          <w:rFonts w:ascii="Times New Roman" w:hAnsi="Times New Roman" w:cs="Times New Roman"/>
          <w:sz w:val="24"/>
          <w:szCs w:val="24"/>
        </w:rPr>
        <w:t>проведения закупок товаров, работ и (или) услуг Заказчиком.</w:t>
      </w:r>
    </w:p>
    <w:p w14:paraId="2BAFB190" w14:textId="77777777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6" w:name="_Toc144802365"/>
      <w:r w:rsidRPr="004E054F">
        <w:rPr>
          <w:rFonts w:cs="Times New Roman"/>
          <w:color w:val="auto"/>
        </w:rPr>
        <w:t>Администрирование системы</w:t>
      </w:r>
      <w:bookmarkEnd w:id="6"/>
    </w:p>
    <w:p w14:paraId="0E3BBCE1" w14:textId="79D304AD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Управление Системой осуществляется Администратором, который организует ее функционирование, а также предоставляет доступ Участникам к процедурам закупок товаров, работ и (или) услуг при соблюдении Участником требований и условий, изложенных в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 xml:space="preserve">нструкции и Корпоративных документах. </w:t>
      </w:r>
    </w:p>
    <w:p w14:paraId="24C9B5DE" w14:textId="2F675CC8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Администратор обеспечивает в Системе надлежащий документооборот (в том числе запрашивает у Участника </w:t>
      </w:r>
      <w:r w:rsidR="00F338D7" w:rsidRPr="004E054F">
        <w:rPr>
          <w:rFonts w:cs="Times New Roman"/>
          <w:color w:val="auto"/>
        </w:rPr>
        <w:t xml:space="preserve">на любом этапе необходимые документы, информацию </w:t>
      </w:r>
      <w:r w:rsidRPr="004E054F">
        <w:rPr>
          <w:rFonts w:cs="Times New Roman"/>
          <w:color w:val="auto"/>
        </w:rPr>
        <w:t xml:space="preserve">и направляет ему любую требуемую по мнению Администратора документацию), осуществляет контроль за надлежащим и бесперебойным функционированием Системы, а также контроль и сопровождение процессов регистрации, аккредитации и проведения процедур закупок товаров, работ и (или) услуг (включая их организацию и подведению их итогов), производит Блокировку в соответствии с положениями настоящей </w:t>
      </w:r>
      <w:r w:rsidR="003650B0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нструкции.</w:t>
      </w:r>
    </w:p>
    <w:p w14:paraId="6952CCFA" w14:textId="184B1AE1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Администратор </w:t>
      </w:r>
      <w:r w:rsidR="00F249C0" w:rsidRPr="004E054F">
        <w:rPr>
          <w:rFonts w:cs="Times New Roman"/>
          <w:color w:val="auto"/>
        </w:rPr>
        <w:t>вправе</w:t>
      </w:r>
      <w:r w:rsidRPr="004E054F">
        <w:rPr>
          <w:rFonts w:cs="Times New Roman"/>
          <w:color w:val="auto"/>
        </w:rPr>
        <w:t xml:space="preserve"> осуществить Блокировку</w:t>
      </w:r>
      <w:r w:rsidR="006A477A" w:rsidRPr="004E054F">
        <w:rPr>
          <w:rFonts w:cs="Times New Roman"/>
          <w:color w:val="auto"/>
        </w:rPr>
        <w:t xml:space="preserve"> Участника </w:t>
      </w:r>
      <w:r w:rsidR="003A6A0A" w:rsidRPr="004E054F">
        <w:rPr>
          <w:rFonts w:cs="Times New Roman"/>
          <w:color w:val="auto"/>
        </w:rPr>
        <w:t>на</w:t>
      </w:r>
      <w:r w:rsidR="006A477A" w:rsidRPr="004E054F">
        <w:rPr>
          <w:rFonts w:cs="Times New Roman"/>
          <w:color w:val="auto"/>
        </w:rPr>
        <w:t xml:space="preserve"> </w:t>
      </w:r>
      <w:r w:rsidR="003A6A0A" w:rsidRPr="004E054F">
        <w:rPr>
          <w:rFonts w:cs="Times New Roman"/>
          <w:color w:val="auto"/>
        </w:rPr>
        <w:t>24</w:t>
      </w:r>
      <w:r w:rsidR="00326212" w:rsidRPr="004E054F">
        <w:rPr>
          <w:rFonts w:cs="Times New Roman"/>
          <w:color w:val="auto"/>
        </w:rPr>
        <w:t xml:space="preserve"> (двадцать четыре)</w:t>
      </w:r>
      <w:r w:rsidR="003A6A0A" w:rsidRPr="004E054F">
        <w:rPr>
          <w:rFonts w:cs="Times New Roman"/>
          <w:color w:val="auto"/>
        </w:rPr>
        <w:t xml:space="preserve"> календарных </w:t>
      </w:r>
      <w:r w:rsidR="005B0F99" w:rsidRPr="004E054F">
        <w:rPr>
          <w:rFonts w:cs="Times New Roman"/>
          <w:color w:val="auto"/>
        </w:rPr>
        <w:t>месяца в</w:t>
      </w:r>
      <w:r w:rsidRPr="004E054F">
        <w:rPr>
          <w:rFonts w:cs="Times New Roman"/>
          <w:color w:val="auto"/>
        </w:rPr>
        <w:t xml:space="preserve"> случае, если Участник:</w:t>
      </w:r>
    </w:p>
    <w:p w14:paraId="288E9007" w14:textId="58AF71C2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не соответствует требованиям и условиям настоящей </w:t>
      </w:r>
      <w:r w:rsidR="003650B0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 и</w:t>
      </w:r>
      <w:r w:rsidR="00326212" w:rsidRPr="004E054F">
        <w:rPr>
          <w:rFonts w:cs="Times New Roman"/>
          <w:color w:val="auto"/>
        </w:rPr>
        <w:t xml:space="preserve"> (</w:t>
      </w:r>
      <w:r w:rsidR="00F249C0" w:rsidRPr="004E054F">
        <w:rPr>
          <w:rFonts w:cs="Times New Roman"/>
          <w:color w:val="auto"/>
        </w:rPr>
        <w:t>или</w:t>
      </w:r>
      <w:r w:rsidR="00326212" w:rsidRPr="004E054F">
        <w:rPr>
          <w:rFonts w:cs="Times New Roman"/>
          <w:color w:val="auto"/>
        </w:rPr>
        <w:t>)</w:t>
      </w:r>
      <w:r w:rsidRPr="004E054F">
        <w:rPr>
          <w:rFonts w:cs="Times New Roman"/>
          <w:color w:val="auto"/>
        </w:rPr>
        <w:t xml:space="preserve"> Корпоративных документов и (или) не соблюдает их положения; </w:t>
      </w:r>
    </w:p>
    <w:p w14:paraId="00382407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по итогам аккредитации не соответствует требованиям алгоритма Системного отбора;</w:t>
      </w:r>
    </w:p>
    <w:p w14:paraId="04CADEF6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не прошел физическую проверку рабочей группой Экспертного совета Компании по охране труда и технике безопасности; </w:t>
      </w:r>
    </w:p>
    <w:p w14:paraId="75D8429B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на систематической основе (два и более раза) нарушает требования ОТ и ТБ, принятые в Компании, либо выявлены факты, подтверждающие низкий уровень функционирования системы ОТ и ТБ;  </w:t>
      </w:r>
    </w:p>
    <w:p w14:paraId="0FB828A1" w14:textId="09530A14" w:rsidR="00C3155A" w:rsidRPr="004E054F" w:rsidRDefault="009B21A6" w:rsidP="0054400D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и (или) его Аффилиированное лицо </w:t>
      </w:r>
      <w:r w:rsidR="0012679D" w:rsidRPr="004E054F">
        <w:rPr>
          <w:rFonts w:cs="Times New Roman"/>
          <w:color w:val="auto"/>
          <w:lang w:val="kk-KZ"/>
        </w:rPr>
        <w:t>осуществляет незаконную предпринимательскую деятельность</w:t>
      </w:r>
      <w:r w:rsidRPr="004E054F">
        <w:rPr>
          <w:rFonts w:cs="Times New Roman"/>
          <w:color w:val="auto"/>
        </w:rPr>
        <w:t xml:space="preserve">, находится в </w:t>
      </w:r>
      <w:r w:rsidR="005B0F99" w:rsidRPr="004E054F">
        <w:rPr>
          <w:rFonts w:cs="Times New Roman"/>
          <w:color w:val="auto"/>
        </w:rPr>
        <w:t>процедуре</w:t>
      </w:r>
      <w:r w:rsidR="005B0F99" w:rsidRPr="004E054F">
        <w:rPr>
          <w:rFonts w:cs="Times New Roman"/>
          <w:color w:val="auto"/>
          <w:lang w:val="kk-KZ"/>
        </w:rPr>
        <w:t xml:space="preserve"> </w:t>
      </w:r>
      <w:r w:rsidR="005B0F99" w:rsidRPr="004E054F">
        <w:rPr>
          <w:rFonts w:cs="Times New Roman"/>
          <w:color w:val="auto"/>
        </w:rPr>
        <w:t>несостоятельности</w:t>
      </w:r>
      <w:r w:rsidRPr="004E054F">
        <w:rPr>
          <w:rFonts w:cs="Times New Roman"/>
          <w:color w:val="auto"/>
        </w:rPr>
        <w:t xml:space="preserve"> либо банкротства</w:t>
      </w:r>
      <w:r w:rsidR="00C3155A" w:rsidRPr="004E054F">
        <w:rPr>
          <w:rFonts w:cs="Times New Roman"/>
          <w:color w:val="auto"/>
        </w:rPr>
        <w:t xml:space="preserve"> </w:t>
      </w:r>
      <w:r w:rsidR="004A6550" w:rsidRPr="004E054F">
        <w:rPr>
          <w:rFonts w:cs="Times New Roman"/>
          <w:color w:val="auto"/>
        </w:rPr>
        <w:t xml:space="preserve">находится </w:t>
      </w:r>
      <w:r w:rsidR="0012679D" w:rsidRPr="004E054F">
        <w:rPr>
          <w:rFonts w:cs="Times New Roman"/>
          <w:color w:val="auto"/>
          <w:lang w:val="kk-KZ"/>
        </w:rPr>
        <w:t>на стадии ликвидации</w:t>
      </w:r>
      <w:r w:rsidR="0012679D" w:rsidRPr="004E054F">
        <w:rPr>
          <w:rFonts w:cs="Times New Roman"/>
          <w:color w:val="auto"/>
        </w:rPr>
        <w:t xml:space="preserve">, а также </w:t>
      </w:r>
      <w:r w:rsidR="00C3155A" w:rsidRPr="004E054F">
        <w:rPr>
          <w:rFonts w:cs="Times New Roman"/>
          <w:color w:val="auto"/>
        </w:rPr>
        <w:t>в санкционных списках и</w:t>
      </w:r>
      <w:r w:rsidR="00C71795" w:rsidRPr="004E054F">
        <w:rPr>
          <w:rFonts w:cs="Times New Roman"/>
          <w:color w:val="auto"/>
        </w:rPr>
        <w:t xml:space="preserve"> негативных реестрах, публикуемых уполномоченными государственными органами</w:t>
      </w:r>
      <w:r w:rsidR="00C3155A" w:rsidRPr="004E054F">
        <w:rPr>
          <w:rFonts w:cs="Times New Roman"/>
          <w:color w:val="auto"/>
        </w:rPr>
        <w:t>;</w:t>
      </w:r>
    </w:p>
    <w:p w14:paraId="43936287" w14:textId="6926F880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предоставил документы, не соответствующие требованиям законодательства Республики Казахстан</w:t>
      </w:r>
      <w:r w:rsidR="00DF400B" w:rsidRPr="004E054F">
        <w:rPr>
          <w:rFonts w:cs="Times New Roman"/>
          <w:color w:val="auto"/>
        </w:rPr>
        <w:t>,</w:t>
      </w:r>
      <w:r w:rsidRPr="004E054F">
        <w:rPr>
          <w:rFonts w:cs="Times New Roman"/>
          <w:color w:val="auto"/>
        </w:rPr>
        <w:t xml:space="preserve"> содержащие в себе недостоверную, неактуальную информацию, либо их содержание вводит в заблуждение;</w:t>
      </w:r>
    </w:p>
    <w:p w14:paraId="0837B6C1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в одностороннем порядке отказался от заключения гражданско-правового договора с Заказчиком;</w:t>
      </w:r>
    </w:p>
    <w:p w14:paraId="5C6AB831" w14:textId="01524653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если в отношении Участника обнаруживается факт неисполнения обязательств по гражданско-правовым договорам, заключенным ранее с Заказчиком, либо ненадлежащего исполнения указанных обязательств;</w:t>
      </w:r>
    </w:p>
    <w:p w14:paraId="052924D8" w14:textId="068EB3D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если в любой момент времени, на момент либо в любой период после регистрации Участника в Системе в отношении него, либо его Аффилированного лица обнаруживается какая-либо Негативная информация</w:t>
      </w:r>
      <w:r w:rsidR="000D59C5">
        <w:rPr>
          <w:rFonts w:cs="Times New Roman"/>
          <w:color w:val="auto"/>
        </w:rPr>
        <w:t>.</w:t>
      </w:r>
    </w:p>
    <w:p w14:paraId="34EFF79F" w14:textId="3A3AB583" w:rsidR="00966E9D" w:rsidRPr="004E054F" w:rsidRDefault="00966E9D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Администратор </w:t>
      </w:r>
      <w:r w:rsidR="00836698" w:rsidRPr="004E054F">
        <w:rPr>
          <w:rFonts w:cs="Times New Roman"/>
          <w:color w:val="auto"/>
        </w:rPr>
        <w:t>вправе</w:t>
      </w:r>
      <w:r w:rsidRPr="004E054F">
        <w:rPr>
          <w:rFonts w:cs="Times New Roman"/>
          <w:color w:val="auto"/>
        </w:rPr>
        <w:t xml:space="preserve"> осуществить </w:t>
      </w:r>
      <w:r w:rsidR="0081089A" w:rsidRPr="004E054F">
        <w:rPr>
          <w:rFonts w:cs="Times New Roman"/>
          <w:color w:val="auto"/>
        </w:rPr>
        <w:t>Б</w:t>
      </w:r>
      <w:r w:rsidRPr="004E054F">
        <w:rPr>
          <w:rFonts w:cs="Times New Roman"/>
          <w:color w:val="auto"/>
        </w:rPr>
        <w:t>локировку Участник</w:t>
      </w:r>
      <w:r w:rsidR="00EE1095" w:rsidRPr="004E054F">
        <w:rPr>
          <w:rFonts w:cs="Times New Roman"/>
          <w:color w:val="auto"/>
        </w:rPr>
        <w:t>а</w:t>
      </w:r>
      <w:r w:rsidR="002641B5" w:rsidRPr="004E054F">
        <w:rPr>
          <w:rFonts w:cs="Times New Roman"/>
          <w:color w:val="auto"/>
        </w:rPr>
        <w:t xml:space="preserve"> на период приведения в соответствие указанных ниже случаев:</w:t>
      </w:r>
    </w:p>
    <w:p w14:paraId="46BBB9CD" w14:textId="4239BDE8" w:rsidR="00873495" w:rsidRPr="004E054F" w:rsidRDefault="00873495" w:rsidP="004E3B24">
      <w:pPr>
        <w:pStyle w:val="30"/>
        <w:spacing w:line="360" w:lineRule="auto"/>
        <w:ind w:left="0"/>
        <w:jc w:val="both"/>
        <w:rPr>
          <w:color w:val="auto"/>
        </w:rPr>
      </w:pPr>
      <w:r w:rsidRPr="004E054F">
        <w:rPr>
          <w:color w:val="auto"/>
        </w:rPr>
        <w:lastRenderedPageBreak/>
        <w:t xml:space="preserve">с даты государственной регистрации Участника прошло менее </w:t>
      </w:r>
      <w:r w:rsidR="005340FE" w:rsidRPr="004E054F">
        <w:rPr>
          <w:color w:val="auto"/>
        </w:rPr>
        <w:t xml:space="preserve">12 </w:t>
      </w:r>
      <w:r w:rsidRPr="004E054F">
        <w:rPr>
          <w:color w:val="auto"/>
        </w:rPr>
        <w:t>(</w:t>
      </w:r>
      <w:r w:rsidR="005340FE" w:rsidRPr="004E054F">
        <w:rPr>
          <w:color w:val="auto"/>
        </w:rPr>
        <w:t>двенадцати</w:t>
      </w:r>
      <w:r w:rsidRPr="004E054F">
        <w:rPr>
          <w:color w:val="auto"/>
        </w:rPr>
        <w:t>) календарных месяцев</w:t>
      </w:r>
      <w:r w:rsidR="00334BD6">
        <w:rPr>
          <w:color w:val="auto"/>
        </w:rPr>
        <w:t>;</w:t>
      </w:r>
      <w:r w:rsidRPr="004E054F">
        <w:rPr>
          <w:color w:val="auto"/>
        </w:rPr>
        <w:t xml:space="preserve"> </w:t>
      </w:r>
    </w:p>
    <w:p w14:paraId="0BB781B8" w14:textId="26DF02DF" w:rsidR="0013641D" w:rsidRPr="004E054F" w:rsidRDefault="00E409B1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Участник </w:t>
      </w:r>
      <w:r w:rsidR="0013641D" w:rsidRPr="004E054F">
        <w:rPr>
          <w:rFonts w:cs="Times New Roman"/>
          <w:color w:val="auto"/>
        </w:rPr>
        <w:t>и (или) его Аффилиированное</w:t>
      </w:r>
      <w:r w:rsidRPr="004E054F">
        <w:rPr>
          <w:rFonts w:cs="Times New Roman"/>
          <w:color w:val="auto"/>
        </w:rPr>
        <w:t xml:space="preserve"> </w:t>
      </w:r>
      <w:r w:rsidR="0013641D" w:rsidRPr="004E054F">
        <w:rPr>
          <w:rFonts w:cs="Times New Roman"/>
          <w:color w:val="auto"/>
        </w:rPr>
        <w:t>лицо является неблагонадежным налогоплательщиком</w:t>
      </w:r>
      <w:r w:rsidRPr="004E054F">
        <w:rPr>
          <w:rFonts w:cs="Times New Roman"/>
          <w:color w:val="auto"/>
        </w:rPr>
        <w:t xml:space="preserve"> или признается должником согласно реестрам должников из открытых источников</w:t>
      </w:r>
      <w:r w:rsidR="0013641D" w:rsidRPr="004E054F">
        <w:rPr>
          <w:rFonts w:cs="Times New Roman"/>
          <w:color w:val="auto"/>
        </w:rPr>
        <w:t>;</w:t>
      </w:r>
    </w:p>
    <w:p w14:paraId="39EDC469" w14:textId="77777777" w:rsidR="00326212" w:rsidRPr="004E054F" w:rsidRDefault="003B598F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деятельность </w:t>
      </w:r>
      <w:r w:rsidR="00C71795" w:rsidRPr="004E054F">
        <w:rPr>
          <w:rFonts w:cs="Times New Roman"/>
          <w:color w:val="auto"/>
        </w:rPr>
        <w:t>У</w:t>
      </w:r>
      <w:r w:rsidRPr="004E054F">
        <w:rPr>
          <w:rFonts w:cs="Times New Roman"/>
          <w:color w:val="auto"/>
        </w:rPr>
        <w:t xml:space="preserve">частника не соответствует его </w:t>
      </w:r>
      <w:r w:rsidR="00E409B1" w:rsidRPr="004E054F">
        <w:rPr>
          <w:rFonts w:cs="Times New Roman"/>
          <w:color w:val="auto"/>
        </w:rPr>
        <w:t xml:space="preserve">правоустанавливающим </w:t>
      </w:r>
      <w:r w:rsidRPr="004E054F">
        <w:rPr>
          <w:rFonts w:cs="Times New Roman"/>
          <w:color w:val="auto"/>
        </w:rPr>
        <w:t xml:space="preserve">документам, </w:t>
      </w:r>
      <w:r w:rsidR="00C71795" w:rsidRPr="004E054F">
        <w:rPr>
          <w:rFonts w:cs="Times New Roman"/>
          <w:color w:val="auto"/>
        </w:rPr>
        <w:t>У</w:t>
      </w:r>
      <w:r w:rsidR="00E409B1" w:rsidRPr="004E054F">
        <w:rPr>
          <w:rFonts w:cs="Times New Roman"/>
          <w:color w:val="auto"/>
        </w:rPr>
        <w:t xml:space="preserve">частник имеет </w:t>
      </w:r>
      <w:r w:rsidRPr="004E054F">
        <w:rPr>
          <w:rFonts w:cs="Times New Roman"/>
          <w:color w:val="auto"/>
        </w:rPr>
        <w:t xml:space="preserve">минимальный уставный капитал, указано номинальное местонахождение </w:t>
      </w:r>
      <w:r w:rsidR="00C71795" w:rsidRPr="004E054F">
        <w:rPr>
          <w:rFonts w:cs="Times New Roman"/>
          <w:color w:val="auto"/>
        </w:rPr>
        <w:t>У</w:t>
      </w:r>
      <w:r w:rsidRPr="004E054F">
        <w:rPr>
          <w:rFonts w:cs="Times New Roman"/>
          <w:color w:val="auto"/>
        </w:rPr>
        <w:t xml:space="preserve">частника и иная любая информация, которая по усмотрению Заказчика не позволяет </w:t>
      </w:r>
      <w:r w:rsidR="00E409B1" w:rsidRPr="004E054F">
        <w:rPr>
          <w:rFonts w:cs="Times New Roman"/>
          <w:color w:val="auto"/>
        </w:rPr>
        <w:t>оценить благонадежность У</w:t>
      </w:r>
      <w:r w:rsidRPr="004E054F">
        <w:rPr>
          <w:rFonts w:cs="Times New Roman"/>
          <w:color w:val="auto"/>
        </w:rPr>
        <w:t>частника</w:t>
      </w:r>
      <w:r w:rsidR="00E409B1" w:rsidRPr="004E054F">
        <w:rPr>
          <w:rFonts w:cs="Times New Roman"/>
          <w:color w:val="auto"/>
        </w:rPr>
        <w:t xml:space="preserve">. </w:t>
      </w:r>
    </w:p>
    <w:p w14:paraId="2D228B1A" w14:textId="5EA5828B" w:rsidR="00326212" w:rsidRPr="004E054F" w:rsidRDefault="00326212" w:rsidP="004E3B24">
      <w:pPr>
        <w:pStyle w:val="2"/>
        <w:spacing w:line="360" w:lineRule="auto"/>
        <w:ind w:left="0"/>
        <w:jc w:val="both"/>
        <w:rPr>
          <w:color w:val="auto"/>
        </w:rPr>
      </w:pPr>
      <w:r w:rsidRPr="004E054F">
        <w:rPr>
          <w:color w:val="auto"/>
        </w:rPr>
        <w:t xml:space="preserve">Администратор вправе осуществить Блокировку Участника в случае наличия у Участника, в том числе у его Аффилиированных лиц, совокупности </w:t>
      </w:r>
      <w:r w:rsidR="00334BD6" w:rsidRPr="004E054F">
        <w:rPr>
          <w:color w:val="auto"/>
        </w:rPr>
        <w:t>фактов,</w:t>
      </w:r>
      <w:r w:rsidRPr="004E054F">
        <w:rPr>
          <w:color w:val="auto"/>
        </w:rPr>
        <w:t xml:space="preserve"> указанных в пунктах 4.3 и 4.4. настоящей Инструкции, наличия Негативной информации и не устранения выявленных нарушений в течение 24 (двадцати четырех) календарных месяцев. </w:t>
      </w:r>
    </w:p>
    <w:p w14:paraId="16771B4F" w14:textId="5ABA2BB2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7" w:name="_Toc144802366"/>
      <w:r w:rsidRPr="004E054F">
        <w:rPr>
          <w:rFonts w:cs="Times New Roman"/>
          <w:color w:val="auto"/>
        </w:rPr>
        <w:t>Регистрация участников</w:t>
      </w:r>
      <w:bookmarkEnd w:id="7"/>
    </w:p>
    <w:p w14:paraId="725F58F3" w14:textId="76C62983" w:rsidR="008E1437" w:rsidRPr="004E054F" w:rsidRDefault="00334BD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Для целей регистрации Участника в Системе</w:t>
      </w:r>
      <w:r w:rsidR="009B21A6" w:rsidRPr="004E054F">
        <w:rPr>
          <w:rFonts w:cs="Times New Roman"/>
          <w:color w:val="auto"/>
        </w:rPr>
        <w:t xml:space="preserve"> последний обязан провести ознакомление с настоящей </w:t>
      </w:r>
      <w:r w:rsidR="003650B0" w:rsidRPr="004E054F">
        <w:rPr>
          <w:rFonts w:cs="Times New Roman"/>
          <w:color w:val="auto"/>
        </w:rPr>
        <w:t>И</w:t>
      </w:r>
      <w:r w:rsidR="009B21A6" w:rsidRPr="004E054F">
        <w:rPr>
          <w:rFonts w:cs="Times New Roman"/>
          <w:color w:val="auto"/>
        </w:rPr>
        <w:t xml:space="preserve">нструкцией и Корпоративными документами. Прохождение процедуры регистрации является подтверждением факта того, что Участник прочитал и полностью понял содержание настоящей </w:t>
      </w:r>
      <w:r w:rsidR="003650B0" w:rsidRPr="004E054F">
        <w:rPr>
          <w:rFonts w:cs="Times New Roman"/>
          <w:color w:val="auto"/>
        </w:rPr>
        <w:t>И</w:t>
      </w:r>
      <w:r w:rsidR="009B21A6" w:rsidRPr="004E054F">
        <w:rPr>
          <w:rFonts w:cs="Times New Roman"/>
          <w:color w:val="auto"/>
        </w:rPr>
        <w:t>нструкции и Корпоративных документов, согласился с их правилами, положениями, требованиями и условиями и взял на себя обязательства по их соблюдению в процессе использования Системы и любом ином взаимодействии с Заказчиком.</w:t>
      </w:r>
    </w:p>
    <w:p w14:paraId="4EE44568" w14:textId="5D5B6DC5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По итогам ознакомления с </w:t>
      </w:r>
      <w:r w:rsidR="003650B0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нструкцией и Корпоративными документами, Участник, производит заполнение в Системе специальной регистрационной формы. Заполненная регистрационная форма, должна содержать идентификационные и контактные данные Участника. После подачи регистрационной формы Участнику присваивается учетная запись (что подтверждает завершение процедуры регистрации), которая подлежит активации в порядке, предусмотренном Корпоративными документами.</w:t>
      </w:r>
    </w:p>
    <w:p w14:paraId="26478C9C" w14:textId="51B6647A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Для завершения процедуры регистрации в Системе Участник </w:t>
      </w:r>
      <w:r w:rsidR="004E09AC" w:rsidRPr="004E054F">
        <w:rPr>
          <w:rFonts w:cs="Times New Roman"/>
          <w:color w:val="auto"/>
        </w:rPr>
        <w:t>подтверждает соответствие следующим требованиям</w:t>
      </w:r>
      <w:r w:rsidRPr="004E054F">
        <w:rPr>
          <w:rFonts w:cs="Times New Roman"/>
          <w:color w:val="auto"/>
        </w:rPr>
        <w:t>:</w:t>
      </w:r>
    </w:p>
    <w:p w14:paraId="21EA10BE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обладать правоспособностью и дееспособностью для вступления в гражданско-правовые отношения с Заказчиком в рамках осуществления Заказчиком закупки товаров, работ и (или) услуг;</w:t>
      </w:r>
    </w:p>
    <w:p w14:paraId="2B911B39" w14:textId="720EF3C4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являться платежеспособным и иметь необходимые финансовые и прочие материальные ресурсы для надлежащего и качественного выполнения обязанностей по гражданско-правовым договорам, заключаемым с Заказчиком после завершения закупочных процедур</w:t>
      </w:r>
      <w:r w:rsidR="00334BD6">
        <w:rPr>
          <w:rFonts w:cs="Times New Roman"/>
          <w:color w:val="auto"/>
        </w:rPr>
        <w:t>;</w:t>
      </w:r>
    </w:p>
    <w:p w14:paraId="78CE1725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иметь приостановленной, в соответствии с действующим законодательством, финансово-хозяйственной деятельности;</w:t>
      </w:r>
    </w:p>
    <w:p w14:paraId="155AE48C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иметь задолженности по налогам, сборам и иным обязательным платежам в государственный бюджет;</w:t>
      </w:r>
    </w:p>
    <w:p w14:paraId="5AFE9D4F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иметь арестованного или иным образом обремененного имущества в рамках уголовных досудебных расследований, судебных разбирательств и исполнительных производств;</w:t>
      </w:r>
    </w:p>
    <w:p w14:paraId="74E5C05B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находится в процедуре банкротства, в стадии ликвидации и не иметь Аффилиированных лиц, которые находятся в процедуре банкротства или в стадии ликвидации (в случае, если Аффилированное лицо Участника находится в стадии ликвидации, соответствующая информация доводится до Заказчика, который может принять решение о допуске соответствующего Участника к регистрации в Системе);</w:t>
      </w:r>
    </w:p>
    <w:p w14:paraId="2D11490A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являться субъектом уголовных досудебных расследований и судебных разбирательств и не участвовать в преступной деятельности, связанной с легализацией (отмыванием) доходов, полученных преступным путем; незаконным уклонением от уплаты налогов; коррупцией и взяточничеством; мошенничеством; поддержкой и (или) финансированием террористической и (или) экстремистской деятельности какой-либо организации и (или) отдельных лиц;</w:t>
      </w:r>
    </w:p>
    <w:p w14:paraId="0B2BC05B" w14:textId="77777777" w:rsidR="008E1437" w:rsidRPr="004E054F" w:rsidRDefault="009B21A6" w:rsidP="0054400D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не иметь Аффилиированных лиц, которые являются предметом уголовных досудебных расследований и судебных разбирательств, а равно, которые участвуют или участвовали в преступной деятельности, связанной с легализацией (отмыванием) доходов, полученных преступным путем; незаконным уклонением от уплаты налогов; коррупцией и взяточничеством; мошенничеством; поддержкой и (или) финансированием террористической и (или) экстремистской деятельности какой-либо организации и (или) отдельных лиц; </w:t>
      </w:r>
    </w:p>
    <w:p w14:paraId="287F0D9F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отсутствовать в санкционных списках и реестрах недобросовестных лиц (предприятия-должники, находящиеся в стадии банкротства, и др. реестры), а также не иметь Аффилиированных лиц, включенных в такие списки и (или) реестры;</w:t>
      </w:r>
    </w:p>
    <w:p w14:paraId="2D3A46D5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иметь за последние 12 (двенадцать) календарных месяцев неисполненных обязательств перед Заказчиком;</w:t>
      </w:r>
    </w:p>
    <w:p w14:paraId="2FBC2A74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соответствовать требованиям законодательства Республики Казахстан и Заказчика в области промышленной безопасности, охраны труда и окружающей среды;</w:t>
      </w:r>
    </w:p>
    <w:p w14:paraId="60B56C25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являться лицом, зависимым по отношению к работникам Заказчика, которые в силу своего должностного положения могут оказать прямое или косвенное влияние на проведение закупок, результаты оценки предложений Участников и выбор лица, который будет производить поставку соответствующих товаров, работ и (или) услуг;</w:t>
      </w:r>
    </w:p>
    <w:p w14:paraId="2B02B6A3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являться лицом, которое незаконным путем получило доступ к неопубликованной информации о существенных условиях планируемых закупок товаров, работ и (или) услуг, обладание которой создает дискриминационные условия для целей проведения таких закупок;</w:t>
      </w:r>
    </w:p>
    <w:p w14:paraId="222553F9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являться лицом, которое прямо или косвенно предлагало работнику Заказчика вознаграждение в целях оказания влияния на результаты закупки товаров, работ и (или) услуг;</w:t>
      </w:r>
    </w:p>
    <w:p w14:paraId="0D13393F" w14:textId="77777777" w:rsidR="008E1437" w:rsidRPr="004E054F" w:rsidRDefault="009B21A6" w:rsidP="0054400D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являться лицом, которое систематически (два и более раза), отказывается от заключения гражданско-правового договора с Заказчиком, а равно два или более раза, не исполнило обязательства перед Заказчиком.</w:t>
      </w:r>
    </w:p>
    <w:p w14:paraId="3587EBCC" w14:textId="53F3AB4B" w:rsidR="008E1437" w:rsidRPr="004E054F" w:rsidRDefault="009B21A6" w:rsidP="003C2400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При осуществлении Участником регистрации в Системе он направляет письмо о соответствии его требованиям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 xml:space="preserve">нструкции и Корпоративных документов Заказчика, Заказчик осуществляет проверку соответствия Участника требованиям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 xml:space="preserve">нструкции и Корпоративных документов Заказчика. Методы и подходы к осуществлению проверки соответствия Участника требованиям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 xml:space="preserve">нструкции и Корпоративных документов Заказчика, определяются Заказчиком самостоятельно. Результаты проверки являются материалами Заказчика, используемыми для целей принятия им решения о проведении регистрации Участника в Системе, не подлежат передаче Участнику, либо любому иному лицу и не могут использоваться в качестве доказательства соответствия Участника требованиям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 и Корпоративных документов Заказчика.</w:t>
      </w:r>
    </w:p>
    <w:p w14:paraId="3A6DB6A5" w14:textId="7AA17783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После завершения процедуры проверки Участника на соответствие требованиям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 xml:space="preserve">нструкции и Корпоративных документов, Участнику присваивается учетная запись, которую он активирует после того, как получит на адрес электронной почты, указанный им при регистрации в Системе, в соответствии с пунктом 4.1.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нструкции, электронное сообщение со ссылкой на активацию.</w:t>
      </w:r>
    </w:p>
    <w:p w14:paraId="32A1344C" w14:textId="0417F468" w:rsidR="008E1437" w:rsidRPr="004E054F" w:rsidRDefault="00D476D7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По итогам регистрации Участника и активации его учетной записи</w:t>
      </w:r>
      <w:r w:rsidR="009B21A6" w:rsidRPr="004E054F">
        <w:rPr>
          <w:rFonts w:cs="Times New Roman"/>
          <w:color w:val="auto"/>
        </w:rPr>
        <w:t xml:space="preserve"> он подлежит аккредитации на предмет его профессиональной способности выполнить работы, оказать услуги и (или) осуществить поставку товаров Заказчику. </w:t>
      </w:r>
    </w:p>
    <w:p w14:paraId="6D602365" w14:textId="77777777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8" w:name="_Toc144802367"/>
      <w:r w:rsidRPr="004E054F">
        <w:rPr>
          <w:rFonts w:cs="Times New Roman"/>
          <w:color w:val="auto"/>
        </w:rPr>
        <w:t>Аккредитация участников</w:t>
      </w:r>
      <w:bookmarkEnd w:id="8"/>
    </w:p>
    <w:p w14:paraId="1C3AC717" w14:textId="77777777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  <w:lang w:val="kk-KZ"/>
        </w:rPr>
      </w:pPr>
      <w:r w:rsidRPr="004E054F">
        <w:rPr>
          <w:rFonts w:cs="Times New Roman"/>
          <w:color w:val="auto"/>
        </w:rPr>
        <w:t xml:space="preserve">Для целей аккредитации Участник производит заполнение в Системе </w:t>
      </w:r>
      <w:r w:rsidRPr="004E054F">
        <w:rPr>
          <w:rFonts w:cs="Times New Roman"/>
          <w:color w:val="auto"/>
          <w:lang w:val="kk-KZ"/>
        </w:rPr>
        <w:t>анкеты установленной формы с прикреплением сканированных версий оригиналов подтверждающих документов. Сканированные версии подтверждающих документов должны быть разборчивыми и полными. Любые документы, предоставленные не в рамках программной среды Системы, либо предоставленные на бумажном носителе к рассмотрению не принимаются.</w:t>
      </w:r>
    </w:p>
    <w:p w14:paraId="15F47854" w14:textId="6DA5DCF0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Вся информация, предоставляемая в соответствии с пунктом 6.1. настоящего раздела, должна быть предоставлена Участником не позднее 30 (тридцати) календарных дней с даты активации его учетной записи. В случае, если Участник не соблюдает положения настоящего пункта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нструкции, Администратор производит удаление учетной записи.</w:t>
      </w:r>
    </w:p>
    <w:p w14:paraId="5EB8E01E" w14:textId="0F19E61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При необходимости изменения и (или) дополнения Участником ранее предоставленных сведений и (или) документов, предоставленных в соответствии с пунктом 6.1. настоящего раздела, он направляет запрос в соответствии с разделом 10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 Администратору, который в свою очередь предоставляет Участнику временное право на редактирование информации в его учетной записи, анкете и возможность загрузить обновленные сканированные копии подтверждающих документов, соответствующие требованиям пункта 6.1. настоящего раздела.</w:t>
      </w:r>
    </w:p>
    <w:p w14:paraId="757AC22D" w14:textId="2607DC53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Для целей прохождения процедуры аккредитации Участник обязан:</w:t>
      </w:r>
    </w:p>
    <w:p w14:paraId="01782C0B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обладать необходимыми лицензиями и (или) разрешениями/свидетельствами на осуществление определенной предпринимательской деятельности в соответствии с требованиями действующего законодательства Республики Казахстан;</w:t>
      </w:r>
    </w:p>
    <w:p w14:paraId="7A3E407D" w14:textId="1F893147" w:rsidR="008E1437" w:rsidRPr="004E054F" w:rsidRDefault="009B21A6" w:rsidP="004E3B24">
      <w:pPr>
        <w:pStyle w:val="30"/>
        <w:spacing w:line="360" w:lineRule="auto"/>
        <w:ind w:left="0" w:firstLine="425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обладать необходимым опытом</w:t>
      </w:r>
      <w:r w:rsidR="009D2EC1" w:rsidRPr="004E054F">
        <w:rPr>
          <w:rFonts w:cs="Times New Roman"/>
          <w:color w:val="auto"/>
        </w:rPr>
        <w:t xml:space="preserve"> не менее 1 (одного) года</w:t>
      </w:r>
      <w:r w:rsidRPr="004E054F">
        <w:rPr>
          <w:rFonts w:cs="Times New Roman"/>
          <w:color w:val="auto"/>
        </w:rPr>
        <w:t>, а также достаточными профессиональными компетенциями, трудовыми ресурсами (в том числе специалистами, обладающими профессиональной квалификацией) для должного выполнения обязательств по заключаемым с Заказчиком гражданско-правовым договорам;</w:t>
      </w:r>
    </w:p>
    <w:p w14:paraId="413CF8D7" w14:textId="77777777" w:rsidR="008E1437" w:rsidRPr="004E054F" w:rsidRDefault="009B21A6" w:rsidP="0054400D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подтвердить готовность к выполнению требований Компании в области ОТ и ТБ, обученность производственного персонала в области ОТ и ТБ, обеспеченность персонала средствами индивидуальной защиты и спец. одеждой;</w:t>
      </w:r>
    </w:p>
    <w:p w14:paraId="5B233808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иметь положительную деловую репутацию надежного, стабильного и честного контрагента.</w:t>
      </w:r>
    </w:p>
    <w:p w14:paraId="71296245" w14:textId="572E4628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На основании заполненной Участником в соответствии с пунктом 6.1.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 xml:space="preserve">нструкции анкеты и предоставленных Участником подтверждающих документов, при соответствии требованиям пунктов 5.3. и 6.2. настоящей </w:t>
      </w:r>
      <w:r w:rsidR="005340FE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нструкции, специальным алгоритмом Системы, производится оценка предоставленной документации и аккредитация Участника. При получении недостаточной оценки для аккредитации</w:t>
      </w:r>
      <w:r w:rsidR="0010118B">
        <w:rPr>
          <w:rFonts w:cs="Times New Roman"/>
          <w:color w:val="auto"/>
        </w:rPr>
        <w:t xml:space="preserve"> </w:t>
      </w:r>
      <w:r w:rsidRPr="004E054F">
        <w:rPr>
          <w:rFonts w:cs="Times New Roman"/>
          <w:color w:val="auto"/>
        </w:rPr>
        <w:t>Участник не допускается к процедурам закупки товаров, работ и (или) услуг.</w:t>
      </w:r>
    </w:p>
    <w:p w14:paraId="52190BD6" w14:textId="77777777" w:rsidR="00336772" w:rsidRPr="004E054F" w:rsidRDefault="009B21A6" w:rsidP="00D32AAC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Уведомление о результатах аккредитации в виде электронного сообщения, Участник получает на адрес электронной почты, указанный им при регистрации в Системе.</w:t>
      </w:r>
    </w:p>
    <w:p w14:paraId="6D5F0D3F" w14:textId="77777777" w:rsidR="00162F48" w:rsidRPr="00162F48" w:rsidRDefault="009B21A6" w:rsidP="00B9611D">
      <w:pPr>
        <w:pStyle w:val="2"/>
        <w:spacing w:line="360" w:lineRule="auto"/>
        <w:ind w:left="0"/>
        <w:jc w:val="both"/>
      </w:pPr>
      <w:r w:rsidRPr="00162F48">
        <w:rPr>
          <w:rFonts w:cs="Times New Roman"/>
          <w:color w:val="auto"/>
        </w:rPr>
        <w:t>Участники на ежегодной основе, в срок, не позднее 31 марта обязаны направлять запрос Администратору и проводить актуализацию анкетных данных. Для Участников, не выполнивших обновление анкетных данных, анкета открывается в принудительном порядке с направлением соответствующего уведомления на электронную почту. При этом, до момента актуализации анкетных данных, доступ к дальнейшему участию в процедурах закупки товаров, работ и (или) услуг, осуществляемых Заказчиком, ограничивается.</w:t>
      </w:r>
    </w:p>
    <w:p w14:paraId="4A545C06" w14:textId="7AF14A90" w:rsidR="00DE4881" w:rsidRPr="00162F48" w:rsidRDefault="00162F48" w:rsidP="00B9611D">
      <w:pPr>
        <w:pStyle w:val="2"/>
        <w:spacing w:line="360" w:lineRule="auto"/>
        <w:ind w:left="0"/>
        <w:jc w:val="both"/>
        <w:rPr>
          <w:color w:val="C00000"/>
        </w:rPr>
      </w:pPr>
      <w:r>
        <w:rPr>
          <w:color w:val="C00000"/>
        </w:rPr>
        <w:t xml:space="preserve">В случае выявления в ходе аккредитации (или в любое время </w:t>
      </w:r>
      <w:r w:rsidRPr="00162F48">
        <w:rPr>
          <w:color w:val="C00000"/>
        </w:rPr>
        <w:t>после нее) совпадения с</w:t>
      </w:r>
      <w:r>
        <w:rPr>
          <w:color w:val="C00000"/>
        </w:rPr>
        <w:t xml:space="preserve"> любым из критериев налогового риска, указанным в Приложении А, участник может быть отклонен от заключения договора, а результаты</w:t>
      </w:r>
      <w:r w:rsidR="00A95281">
        <w:rPr>
          <w:color w:val="C00000"/>
        </w:rPr>
        <w:t xml:space="preserve"> закупки пересмотрены.</w:t>
      </w:r>
    </w:p>
    <w:p w14:paraId="734AF482" w14:textId="6C14D7BE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9" w:name="_Toc144802368"/>
      <w:r w:rsidRPr="004E054F">
        <w:rPr>
          <w:rFonts w:cs="Times New Roman"/>
          <w:color w:val="auto"/>
        </w:rPr>
        <w:t>Проведение закупочных процедур</w:t>
      </w:r>
      <w:bookmarkEnd w:id="9"/>
    </w:p>
    <w:p w14:paraId="1D930E59" w14:textId="7777777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Закупочная документация определяет требования к проводимой закупке, содержит сведения о предмете закупа, его количестве, параметрах и технических характеристиках закупаемых Заказчиком товаров, работ и (или) услуг, а также другие установленные Заказчиком условия (включая, но не ограничиваясь условия договора по оплате, сроке и месте исполнения, качеству поставляемых товаров, выполняемых работ и (или) оказываемых услуг, гарантийные и сервисные обязательства, и другие условия). </w:t>
      </w:r>
    </w:p>
    <w:p w14:paraId="2D9A2E32" w14:textId="30D22C30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При размещении Заказчиком закупочной документации в Системе каждому аккредитованному Участнику автоматически направляется электронное сообщение на адрес электронной почты, указанной им при регистрации в Системе. </w:t>
      </w:r>
      <w:r w:rsidR="008432C3" w:rsidRPr="004E054F">
        <w:rPr>
          <w:rFonts w:cs="Times New Roman"/>
          <w:color w:val="auto"/>
        </w:rPr>
        <w:t>Т</w:t>
      </w:r>
      <w:r w:rsidRPr="004E054F">
        <w:rPr>
          <w:rFonts w:cs="Times New Roman"/>
          <w:color w:val="auto"/>
        </w:rPr>
        <w:t xml:space="preserve">ребования настоящей </w:t>
      </w:r>
      <w:r w:rsidR="008432C3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нструкции, а равно любых иных Корпоративных документов, раскрытых Участнику, являются частью закупочной документации и должны каждый раз рассматриваться в качестве условий проведения каждой отдельной закупки Заказчиком.</w:t>
      </w:r>
    </w:p>
    <w:p w14:paraId="0EEB010B" w14:textId="7777777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Заказчик вправе вносить любые изменения в опубликованную ранее закупочную документацию, но не позднее даты подведения итогов закупочной процедуры, а также отменить ранее опубликованную закупку соответствующего товара, работы и (или) услуги.</w:t>
      </w:r>
    </w:p>
    <w:p w14:paraId="6893C468" w14:textId="7777777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Заказчик имеет право:</w:t>
      </w:r>
    </w:p>
    <w:p w14:paraId="07E2B994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допускать к закупке товаров, работ и (или) услуг любое из полученных коммерческих предложений, в случае его несоответствия закупочной документации;</w:t>
      </w:r>
    </w:p>
    <w:p w14:paraId="6CF40E16" w14:textId="77777777" w:rsidR="000A633F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отменить закупку товаров, работ и (или) услуг на любой его стадии;</w:t>
      </w:r>
    </w:p>
    <w:p w14:paraId="1FF6168B" w14:textId="389EE790" w:rsidR="008E1437" w:rsidRPr="004E054F" w:rsidRDefault="000A633F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 аннулировать результаты проведенной закупки в случае обнаружения какого-либо несоответствия Участника требованиям настоящей Инструкции и Корпоративных документов Заказчика;</w:t>
      </w:r>
      <w:r w:rsidR="009B21A6" w:rsidRPr="004E054F">
        <w:rPr>
          <w:rFonts w:cs="Times New Roman"/>
          <w:color w:val="auto"/>
        </w:rPr>
        <w:tab/>
      </w:r>
    </w:p>
    <w:p w14:paraId="3ECB99AE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в целях проверки предоставленных Участником сведений осуществлять необходимые запросы в государственные и иные органы и организации, производить посещение предприятий, производственных объектов Участника;</w:t>
      </w:r>
    </w:p>
    <w:p w14:paraId="4184285D" w14:textId="75BB6055" w:rsidR="00C71795" w:rsidRPr="004E054F" w:rsidRDefault="00C71795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требовать от Участника представления документов и информации, необходимых для оценки благонадежности Участника</w:t>
      </w:r>
      <w:r w:rsidR="00633023" w:rsidRPr="004E054F">
        <w:rPr>
          <w:rFonts w:cs="Times New Roman"/>
          <w:color w:val="auto"/>
        </w:rPr>
        <w:t>;</w:t>
      </w:r>
    </w:p>
    <w:p w14:paraId="23D3711E" w14:textId="27CA0A98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принимать </w:t>
      </w:r>
      <w:r w:rsidR="005B0F99" w:rsidRPr="004E054F">
        <w:rPr>
          <w:rFonts w:cs="Times New Roman"/>
          <w:color w:val="auto"/>
        </w:rPr>
        <w:t>любые решения</w:t>
      </w:r>
      <w:r w:rsidRPr="004E054F">
        <w:rPr>
          <w:rFonts w:cs="Times New Roman"/>
          <w:color w:val="auto"/>
        </w:rPr>
        <w:t xml:space="preserve"> по закупке товаров, работ и (или) услуг,</w:t>
      </w:r>
      <w:r w:rsidR="00C71795" w:rsidRPr="004E054F">
        <w:rPr>
          <w:rFonts w:cs="Times New Roman"/>
          <w:color w:val="auto"/>
        </w:rPr>
        <w:t xml:space="preserve"> включая решения по Блокировке,</w:t>
      </w:r>
      <w:r w:rsidRPr="004E054F">
        <w:rPr>
          <w:rFonts w:cs="Times New Roman"/>
          <w:color w:val="auto"/>
        </w:rPr>
        <w:t xml:space="preserve"> без обязательства мотивировать его перед Участниками</w:t>
      </w:r>
      <w:r w:rsidR="00633023" w:rsidRPr="004E054F">
        <w:rPr>
          <w:rFonts w:cs="Times New Roman"/>
          <w:color w:val="auto"/>
        </w:rPr>
        <w:t>.</w:t>
      </w:r>
    </w:p>
    <w:p w14:paraId="01A75BA0" w14:textId="7777777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Коммерческое предложение может быть подано Участником в любое время в период с момента опубликования информации о закупаемом Заказчиком товаре, работе и (или) услуги и до даты окончания </w:t>
      </w:r>
      <w:bookmarkStart w:id="10" w:name="_Hlk531187400"/>
      <w:r w:rsidRPr="004E054F">
        <w:rPr>
          <w:rFonts w:cs="Times New Roman"/>
          <w:color w:val="auto"/>
        </w:rPr>
        <w:t>процедуры</w:t>
      </w:r>
      <w:r w:rsidRPr="004E054F">
        <w:rPr>
          <w:rFonts w:eastAsia="Microsoft Sans Serif" w:cs="Times New Roman"/>
          <w:color w:val="auto"/>
          <w:lang w:bidi="ru-RU"/>
        </w:rPr>
        <w:t xml:space="preserve"> </w:t>
      </w:r>
      <w:r w:rsidRPr="004E054F">
        <w:rPr>
          <w:rFonts w:cs="Times New Roman"/>
          <w:color w:val="auto"/>
          <w:lang w:bidi="ru-RU"/>
        </w:rPr>
        <w:t>закупки товара, работы и (или) услуги</w:t>
      </w:r>
      <w:bookmarkEnd w:id="10"/>
      <w:r w:rsidRPr="004E054F">
        <w:rPr>
          <w:rFonts w:cs="Times New Roman"/>
          <w:color w:val="auto"/>
        </w:rPr>
        <w:t xml:space="preserve">. </w:t>
      </w:r>
    </w:p>
    <w:p w14:paraId="0C72C6CB" w14:textId="77777777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>Один Участник имеет право подать только одно коммерческое предложение на соответствующий закупаемый Заказчиком товар, работу и (или) услугу.</w:t>
      </w:r>
    </w:p>
    <w:p w14:paraId="2A412008" w14:textId="7777777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Участник, подавший коммерческое предложение, вправе его изменить или отозвать в любое время до даты окончания процедуры закупки соответствующего товара, работы и (или) услуги.</w:t>
      </w:r>
    </w:p>
    <w:p w14:paraId="1F76A06C" w14:textId="77777777" w:rsidR="008E1437" w:rsidRPr="004E054F" w:rsidRDefault="009B21A6" w:rsidP="004E3B24">
      <w:pPr>
        <w:pStyle w:val="2"/>
        <w:numPr>
          <w:ilvl w:val="0"/>
          <w:numId w:val="0"/>
        </w:numPr>
        <w:spacing w:line="360" w:lineRule="auto"/>
        <w:ind w:firstLine="567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Участники формируют и подают коммерческие предложения в соответствии с закупочной документацией, которые в обязательном порядке содержат ценовое предложение, указанное без налога на добавленную стоимость, выраженное в национальной валюте Республики Казахстан. На основании выбранного коммерческого предложения, последующий гражданско-правовой договор, по согласованию сторон и, если это не противоречит действующему законодательству Республики Казахстан, может быть заключен в иной иностранной валюте по курсу Национального банка Республики Казахстан на день окончания процедуры выбора Участника.</w:t>
      </w:r>
    </w:p>
    <w:p w14:paraId="24F51256" w14:textId="5388DB92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Участники принимают участие в процедуре закупки товаров, работ и (или) услуг, осуществляемые Заказчиком, только после опубликования Заказчиком информации о закупке товара, работы и (или) услуги и подают свои коммерческие предложения через Систему, которая в 00 часов 00 минут (по времени</w:t>
      </w:r>
      <w:r w:rsidR="008432C3" w:rsidRPr="004E054F">
        <w:rPr>
          <w:rFonts w:cs="Times New Roman"/>
          <w:color w:val="auto"/>
        </w:rPr>
        <w:t xml:space="preserve"> </w:t>
      </w:r>
      <w:r w:rsidR="008432C3" w:rsidRPr="002D2458">
        <w:rPr>
          <w:rFonts w:cs="Times New Roman"/>
          <w:color w:val="C00000"/>
        </w:rPr>
        <w:t>г.</w:t>
      </w:r>
      <w:r w:rsidRPr="002D2458">
        <w:rPr>
          <w:rFonts w:cs="Times New Roman"/>
          <w:color w:val="C00000"/>
        </w:rPr>
        <w:t xml:space="preserve"> </w:t>
      </w:r>
      <w:r w:rsidR="00C02856" w:rsidRPr="002D2458">
        <w:rPr>
          <w:rFonts w:cs="Times New Roman"/>
          <w:color w:val="C00000"/>
        </w:rPr>
        <w:t>Астан</w:t>
      </w:r>
      <w:r w:rsidR="002D2458" w:rsidRPr="002D2458">
        <w:rPr>
          <w:rFonts w:cs="Times New Roman"/>
          <w:color w:val="C00000"/>
        </w:rPr>
        <w:t>а</w:t>
      </w:r>
      <w:r w:rsidRPr="004E054F">
        <w:rPr>
          <w:rFonts w:cs="Times New Roman"/>
          <w:color w:val="auto"/>
        </w:rPr>
        <w:t xml:space="preserve">, Республика Казахстан – часовой пояс UTC +06:00) даты, указанной в качестве срока окончания закупочной процедуры по каждому опубликованному к закупке товара, работы и (или) услуги осуществляет автоматический отбор Участников. </w:t>
      </w:r>
    </w:p>
    <w:p w14:paraId="79C20529" w14:textId="234CF9D8" w:rsidR="00E74B3D" w:rsidRPr="004E054F" w:rsidRDefault="009B21A6" w:rsidP="00806F75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bookmarkStart w:id="11" w:name="_Hlk529803575"/>
      <w:r w:rsidRPr="004E054F">
        <w:rPr>
          <w:rFonts w:cs="Times New Roman"/>
          <w:color w:val="auto"/>
        </w:rPr>
        <w:t xml:space="preserve">В случае поступления каких-либо коммерческих предложений </w:t>
      </w:r>
      <w:bookmarkEnd w:id="11"/>
      <w:r w:rsidRPr="004E054F">
        <w:rPr>
          <w:rFonts w:cs="Times New Roman"/>
          <w:color w:val="auto"/>
        </w:rPr>
        <w:t>после завершения закупочной процедуры с более выгодными ценовыми предложениями, чем полученные в процессе проведения закупочной процедуры в соответствии с настоящим разделом, равно как и поступления каких-либо обращений о невозможности принять участие в закупочных процедурах по любым причинам, такие коммерческие предложения и обращения будут отклонены Системой и не будут рассматриваться Заказчиком и Администратором в качестве основания внесения каких-либо изменений в результаты закупочной процедуры, для того, чтобы считать их недействительными.</w:t>
      </w:r>
    </w:p>
    <w:p w14:paraId="5B19A85C" w14:textId="7120044C" w:rsidR="00E74B3D" w:rsidRPr="004E054F" w:rsidRDefault="00E74B3D" w:rsidP="00E74B3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>Если со стороны Участников не было подано ни одного коммерческого предложения, либо коммерческие предложения не соответствовали требованиям закупочной документации, объявленные закупки товаров, работ и (или) услуг, осуществляемые Заказчиком, признаются несостоявшимися. Заказчик вправе повторно опубликовать к закупке такие товары, работы и (или) услуги.</w:t>
      </w:r>
    </w:p>
    <w:p w14:paraId="215749FA" w14:textId="5DC8C1DC" w:rsidR="008E1437" w:rsidRPr="004E054F" w:rsidRDefault="009B21A6" w:rsidP="00806F75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Если по итогам проведения процедур закупки товаров, работ и (или) услуг, обнаруживаются факты несоответствия, когда коммерческое предложение, предоставленное Участником, не соответствует закупочной документации и (или) обнаруживается какая-либо Негативная информация в отношении Участника,</w:t>
      </w:r>
      <w:r w:rsidR="0049689B" w:rsidRPr="004E054F">
        <w:rPr>
          <w:rFonts w:cs="Times New Roman"/>
          <w:color w:val="auto"/>
        </w:rPr>
        <w:t xml:space="preserve"> в то</w:t>
      </w:r>
      <w:r w:rsidR="00515BE9" w:rsidRPr="004E054F">
        <w:rPr>
          <w:rFonts w:cs="Times New Roman"/>
          <w:color w:val="auto"/>
        </w:rPr>
        <w:t>м</w:t>
      </w:r>
      <w:r w:rsidR="0049689B" w:rsidRPr="004E054F">
        <w:rPr>
          <w:rFonts w:cs="Times New Roman"/>
          <w:color w:val="auto"/>
        </w:rPr>
        <w:t xml:space="preserve"> числе по </w:t>
      </w:r>
      <w:r w:rsidR="00A67FF4" w:rsidRPr="004E054F">
        <w:rPr>
          <w:rFonts w:cs="Times New Roman"/>
          <w:color w:val="auto"/>
        </w:rPr>
        <w:t xml:space="preserve">результатам </w:t>
      </w:r>
      <w:r w:rsidR="004E09AC" w:rsidRPr="004E054F">
        <w:rPr>
          <w:rFonts w:cs="Times New Roman"/>
          <w:color w:val="auto"/>
        </w:rPr>
        <w:t xml:space="preserve">оценки </w:t>
      </w:r>
      <w:r w:rsidR="00EE1095" w:rsidRPr="004E054F">
        <w:rPr>
          <w:rFonts w:cs="Times New Roman"/>
          <w:color w:val="auto"/>
        </w:rPr>
        <w:t xml:space="preserve">благонадежности </w:t>
      </w:r>
      <w:r w:rsidR="0049689B" w:rsidRPr="004E054F">
        <w:rPr>
          <w:rFonts w:cs="Times New Roman"/>
          <w:color w:val="auto"/>
        </w:rPr>
        <w:t>Участника</w:t>
      </w:r>
      <w:r w:rsidR="00C71795" w:rsidRPr="004E054F">
        <w:rPr>
          <w:rFonts w:cs="Times New Roman"/>
          <w:color w:val="auto"/>
        </w:rPr>
        <w:t>.</w:t>
      </w:r>
      <w:r w:rsidR="00515BE9" w:rsidRPr="004E054F">
        <w:rPr>
          <w:rFonts w:cs="Times New Roman"/>
          <w:color w:val="auto"/>
        </w:rPr>
        <w:t xml:space="preserve"> </w:t>
      </w:r>
      <w:r w:rsidRPr="004E054F">
        <w:rPr>
          <w:rFonts w:cs="Times New Roman"/>
          <w:color w:val="auto"/>
        </w:rPr>
        <w:t>Администратор имеет право осуществить Блокировку такого Участника, а итоги объявленной закупки товаров, работ и (или) услуг, осуществляемые Заказчиком, в таком случае признаются недействительными.</w:t>
      </w:r>
    </w:p>
    <w:p w14:paraId="2CBDCB65" w14:textId="3D1A59AE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12" w:name="_Toc144802369"/>
      <w:r w:rsidRPr="004E054F">
        <w:rPr>
          <w:rFonts w:cs="Times New Roman"/>
          <w:color w:val="auto"/>
        </w:rPr>
        <w:t>Результаты закупочной процедуры</w:t>
      </w:r>
      <w:bookmarkEnd w:id="12"/>
    </w:p>
    <w:p w14:paraId="0830B7CA" w14:textId="11F92D91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После </w:t>
      </w:r>
      <w:bookmarkStart w:id="13" w:name="_Hlk529803636"/>
      <w:r w:rsidRPr="004E054F">
        <w:rPr>
          <w:rFonts w:cs="Times New Roman"/>
          <w:color w:val="auto"/>
        </w:rPr>
        <w:t xml:space="preserve">проведения процедуры закупки товаров, работ и (или) услуг </w:t>
      </w:r>
      <w:bookmarkEnd w:id="13"/>
      <w:r w:rsidRPr="004E054F">
        <w:rPr>
          <w:rFonts w:cs="Times New Roman"/>
          <w:color w:val="auto"/>
        </w:rPr>
        <w:t xml:space="preserve">Системой подводятся итоги, на основании которых утверждается выбранный Участник. </w:t>
      </w:r>
    </w:p>
    <w:p w14:paraId="5007688B" w14:textId="0D13AFE1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Выбранный Участник определяется по коммерческому предложению с учетом системного рейтинга, полученного Участником в результате процедуры аккредитации. </w:t>
      </w:r>
      <w:r w:rsidR="0086384B" w:rsidRPr="004E054F">
        <w:rPr>
          <w:rFonts w:cs="Times New Roman"/>
          <w:color w:val="auto"/>
        </w:rPr>
        <w:t>До</w:t>
      </w:r>
      <w:r w:rsidRPr="004E054F">
        <w:rPr>
          <w:rFonts w:cs="Times New Roman"/>
          <w:color w:val="auto"/>
        </w:rPr>
        <w:t xml:space="preserve"> заключения </w:t>
      </w:r>
      <w:r w:rsidR="0086384B" w:rsidRPr="004E054F">
        <w:rPr>
          <w:rFonts w:cs="Times New Roman"/>
          <w:color w:val="auto"/>
        </w:rPr>
        <w:t xml:space="preserve">гражданско-правового </w:t>
      </w:r>
      <w:r w:rsidRPr="004E054F">
        <w:rPr>
          <w:rFonts w:cs="Times New Roman"/>
          <w:color w:val="auto"/>
        </w:rPr>
        <w:t xml:space="preserve">договора, либо в процессе его исполнения, </w:t>
      </w:r>
      <w:r w:rsidR="0086384B" w:rsidRPr="004E054F">
        <w:rPr>
          <w:rFonts w:cs="Times New Roman"/>
          <w:color w:val="auto"/>
        </w:rPr>
        <w:t>Заказчик вправе</w:t>
      </w:r>
      <w:r w:rsidRPr="004E054F">
        <w:rPr>
          <w:rFonts w:cs="Times New Roman"/>
          <w:color w:val="auto"/>
        </w:rPr>
        <w:t xml:space="preserve"> требовать, а Участник обязан предоставить, дополнительную информацию, позволяющую Заказчику детально идентифицировать благонадежность Участника и его Аффилиированных лиц.</w:t>
      </w:r>
    </w:p>
    <w:p w14:paraId="4742841F" w14:textId="56FBA602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Если по результатам закупочных процедур Участник выбирается впервые и (или) Участник ранее не осуществлял какие-либо работы Заказчику, и (или) с даты актуализации необходимых данных по Участнику прошло более 6 (шести) месяцев в качестве подрядчика или исполнителя по работам, то до заключения соответствующего гражданско-правового договора, Заказчик </w:t>
      </w:r>
      <w:r w:rsidR="00D938F8" w:rsidRPr="004E054F">
        <w:rPr>
          <w:rFonts w:cs="Times New Roman"/>
          <w:color w:val="auto"/>
        </w:rPr>
        <w:t>вправе</w:t>
      </w:r>
      <w:r w:rsidRPr="004E054F">
        <w:rPr>
          <w:rFonts w:cs="Times New Roman"/>
          <w:color w:val="auto"/>
        </w:rPr>
        <w:t xml:space="preserve"> потребовать проведения дополнительной проверки системы управления охраны труда Участника на соответствие требованиям Заказчика и действующего законодательства Республики Казахстан. </w:t>
      </w:r>
    </w:p>
    <w:p w14:paraId="0197838A" w14:textId="12058084" w:rsidR="00C5394C" w:rsidRPr="004E054F" w:rsidRDefault="00D938F8" w:rsidP="00C83A8A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Выбранный </w:t>
      </w:r>
      <w:r w:rsidR="009B21A6" w:rsidRPr="004E054F">
        <w:rPr>
          <w:rFonts w:cs="Times New Roman"/>
          <w:color w:val="auto"/>
        </w:rPr>
        <w:t xml:space="preserve">Участник несет ответственность за своевременное предоставление возможности проведения, указанной в пункте 8.3 проверки силами Заказчика, предоставления соответствующей сметы (при необходимости) и иных дополнительно запрашиваемых Заказчиком документов, а также обязуется пройти обучение по проекту «Безопасный труд» (при необходимости), организуемое Заказчиком. При не предоставлении Участником возможности проведения указанной проверки и (или) запрашиваемых Заказчиком документов </w:t>
      </w:r>
      <w:r w:rsidR="00A417BA" w:rsidRPr="004E054F">
        <w:rPr>
          <w:rFonts w:cs="Times New Roman"/>
          <w:color w:val="auto"/>
        </w:rPr>
        <w:t>в течение</w:t>
      </w:r>
      <w:r w:rsidR="009B21A6" w:rsidRPr="004E054F">
        <w:rPr>
          <w:rFonts w:cs="Times New Roman"/>
          <w:color w:val="auto"/>
        </w:rPr>
        <w:t xml:space="preserve"> 3 (трех) рабочих дней с даты получения электронного уведомления на адрес электронной почты, указанный Участником при регистрации в Системе, в соответствии с пунктом 5.1. настоящ</w:t>
      </w:r>
      <w:r w:rsidR="00515BE9" w:rsidRPr="004E054F">
        <w:rPr>
          <w:rFonts w:cs="Times New Roman"/>
          <w:color w:val="auto"/>
        </w:rPr>
        <w:t>ей Инструкции</w:t>
      </w:r>
      <w:r w:rsidR="009B21A6" w:rsidRPr="004E054F">
        <w:rPr>
          <w:rFonts w:cs="Times New Roman"/>
          <w:color w:val="auto"/>
        </w:rPr>
        <w:t>, Заказчик аннулирует результаты закупочных процедур, а Администратор вправе осуществить Блокировку</w:t>
      </w:r>
      <w:r w:rsidR="00C5394C" w:rsidRPr="004E054F">
        <w:rPr>
          <w:rFonts w:cs="Times New Roman"/>
          <w:color w:val="auto"/>
        </w:rPr>
        <w:t>.</w:t>
      </w:r>
    </w:p>
    <w:p w14:paraId="6D6506E1" w14:textId="77777777" w:rsidR="00C5394C" w:rsidRPr="004E054F" w:rsidRDefault="00C5394C" w:rsidP="002F3315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Выбранному Участнику на адрес электронной почты, указанный при регистрации, направляется проект гражданско-правового договора. Участник обязан подписать проект гражданско-правового договора в разумные сроки, но не более, чем в семидневный срок с момента его получения. Несоблюдение Участником условия по сроку подписания гражданско-правового договора признается его отказом от заключения гражданско-правового договора.</w:t>
      </w:r>
    </w:p>
    <w:p w14:paraId="72BEC167" w14:textId="3485C67C" w:rsidR="008E1437" w:rsidRPr="004E054F" w:rsidRDefault="009B21A6" w:rsidP="00C5394C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Если выбранный Участник отказывается от подписания гражданско-правового договора, либо </w:t>
      </w:r>
      <w:r w:rsidRPr="004E054F">
        <w:rPr>
          <w:rFonts w:cs="Times New Roman"/>
          <w:color w:val="auto"/>
          <w:lang w:bidi="ru-RU"/>
        </w:rPr>
        <w:t>в отношении Участника обнаруживается факт неисполнения обязательств по гражданско-правовым договорам, заключенным ранее с Заказчиком,</w:t>
      </w:r>
      <w:r w:rsidRPr="004E054F">
        <w:rPr>
          <w:rFonts w:eastAsia="Microsoft Sans Serif" w:cs="Times New Roman"/>
          <w:color w:val="auto"/>
          <w:lang w:bidi="ru-RU"/>
        </w:rPr>
        <w:t xml:space="preserve"> либо </w:t>
      </w:r>
      <w:r w:rsidRPr="004E054F">
        <w:rPr>
          <w:rFonts w:cs="Times New Roman"/>
          <w:color w:val="auto"/>
          <w:lang w:bidi="ru-RU"/>
        </w:rPr>
        <w:t>выбранный Участник не проходит проверку на соответствие системы управления безопасности труда Участника требованиям действующего законодательства, либо предоставленные выбранным Участником документы не соответствуют требованиям действующего законодательства и содержат в себе недостоверную, неактуальную информацию</w:t>
      </w:r>
      <w:r w:rsidR="00C71795" w:rsidRPr="004E054F">
        <w:rPr>
          <w:rFonts w:cs="Times New Roman"/>
          <w:color w:val="auto"/>
          <w:lang w:bidi="ru-RU"/>
        </w:rPr>
        <w:t xml:space="preserve"> и (или) не позволяют оценить его благонадежность, либо обнаруживается Негативная информация,</w:t>
      </w:r>
      <w:r w:rsidRPr="004E054F">
        <w:rPr>
          <w:rFonts w:cs="Times New Roman"/>
          <w:color w:val="auto"/>
          <w:lang w:bidi="ru-RU"/>
        </w:rPr>
        <w:t xml:space="preserve"> </w:t>
      </w:r>
      <w:r w:rsidR="00162F48">
        <w:rPr>
          <w:rFonts w:cs="Times New Roman"/>
          <w:color w:val="C00000"/>
          <w:lang w:bidi="ru-RU"/>
        </w:rPr>
        <w:t xml:space="preserve">либо выявляются критерии налогового риска, указанные в Приложении А, </w:t>
      </w:r>
      <w:r w:rsidRPr="004E054F">
        <w:rPr>
          <w:rFonts w:cs="Times New Roman"/>
          <w:color w:val="auto"/>
        </w:rPr>
        <w:t xml:space="preserve">Администратор </w:t>
      </w:r>
      <w:r w:rsidR="00E378BA" w:rsidRPr="004E054F">
        <w:rPr>
          <w:rFonts w:cs="Times New Roman"/>
          <w:color w:val="auto"/>
        </w:rPr>
        <w:t>вправе</w:t>
      </w:r>
      <w:r w:rsidRPr="004E054F">
        <w:rPr>
          <w:rFonts w:cs="Times New Roman"/>
          <w:color w:val="auto"/>
        </w:rPr>
        <w:t xml:space="preserve"> пересмотреть результаты закупа, осуществить Блокировку такого Участника</w:t>
      </w:r>
      <w:r w:rsidR="007018A9" w:rsidRPr="004E054F">
        <w:rPr>
          <w:rFonts w:cs="Times New Roman"/>
          <w:color w:val="auto"/>
        </w:rPr>
        <w:t xml:space="preserve"> </w:t>
      </w:r>
      <w:r w:rsidR="00C71795" w:rsidRPr="004E054F">
        <w:rPr>
          <w:rFonts w:cs="Times New Roman"/>
          <w:color w:val="auto"/>
        </w:rPr>
        <w:t>без обязательства мотивировать принятое решение перед Участником</w:t>
      </w:r>
      <w:r w:rsidR="00F632A6" w:rsidRPr="004E054F">
        <w:rPr>
          <w:rFonts w:cs="Times New Roman"/>
          <w:color w:val="auto"/>
        </w:rPr>
        <w:t>.</w:t>
      </w:r>
      <w:r w:rsidR="00F83F31" w:rsidRPr="004E054F">
        <w:rPr>
          <w:rFonts w:cs="Times New Roman"/>
          <w:color w:val="auto"/>
        </w:rPr>
        <w:t xml:space="preserve"> </w:t>
      </w:r>
      <w:r w:rsidR="001D339B" w:rsidRPr="004E054F">
        <w:rPr>
          <w:rFonts w:cs="Times New Roman"/>
          <w:color w:val="auto"/>
        </w:rPr>
        <w:t>При отсутствии возможности выбора другого участника</w:t>
      </w:r>
      <w:r w:rsidRPr="004E054F">
        <w:rPr>
          <w:rFonts w:cs="Times New Roman"/>
          <w:color w:val="auto"/>
        </w:rPr>
        <w:t xml:space="preserve"> Заказчик оставляет за собой право повторно опубликовать к закупке такие товары, работы и (или) услуги.</w:t>
      </w:r>
    </w:p>
    <w:p w14:paraId="50478BC7" w14:textId="77777777" w:rsidR="00C5394C" w:rsidRPr="004E054F" w:rsidRDefault="00C5394C" w:rsidP="00C5394C"/>
    <w:p w14:paraId="1B0E9311" w14:textId="2587023F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14" w:name="_Toc144802370"/>
      <w:r w:rsidRPr="004E054F">
        <w:rPr>
          <w:rFonts w:cs="Times New Roman"/>
          <w:color w:val="auto"/>
        </w:rPr>
        <w:lastRenderedPageBreak/>
        <w:t>Коммуникации и техническая поддержка</w:t>
      </w:r>
      <w:bookmarkEnd w:id="14"/>
    </w:p>
    <w:p w14:paraId="192CB664" w14:textId="77777777" w:rsidR="008E1437" w:rsidRPr="004E054F" w:rsidRDefault="009B21A6" w:rsidP="004E3B24">
      <w:pPr>
        <w:pStyle w:val="2"/>
        <w:spacing w:line="360" w:lineRule="auto"/>
        <w:ind w:left="0" w:firstLine="709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Заказчик и (или) Администратор осуществляют коммуникации с Участником исключительно по доверенным контактным данным, указанным Участником в рамках процедуры регистрации (с учетом изменений, осуществляемых время от времени Участником). Заказчик не несет никакой ответственности, в случае если Участник изменил свои доверенные контактные данные и не внес соответствующие изменения в Системе. </w:t>
      </w:r>
    </w:p>
    <w:p w14:paraId="635DCB2E" w14:textId="77777777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Любые коммуникации между Участником и Администратором и (или) Заказчиком осуществляются по каналам связи, указанным в Системе в разделе «Контактная информация».</w:t>
      </w:r>
    </w:p>
    <w:p w14:paraId="20488E09" w14:textId="2F22614F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Техническая поддержка Участников осуществляется Заказчиком в рабочие дни с 8:30 до 17:30 времени </w:t>
      </w:r>
      <w:r w:rsidR="004E342A" w:rsidRPr="004E342A">
        <w:rPr>
          <w:rFonts w:cs="Times New Roman"/>
          <w:color w:val="C00000"/>
        </w:rPr>
        <w:t>Астаны</w:t>
      </w:r>
      <w:r w:rsidRPr="004E054F">
        <w:rPr>
          <w:rFonts w:cs="Times New Roman"/>
          <w:color w:val="auto"/>
        </w:rPr>
        <w:t>.</w:t>
      </w:r>
    </w:p>
    <w:p w14:paraId="1A7DBF72" w14:textId="77777777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15" w:name="_Toc23193339"/>
      <w:bookmarkStart w:id="16" w:name="_Toc144802371"/>
      <w:r w:rsidRPr="004E054F">
        <w:rPr>
          <w:rFonts w:cs="Times New Roman"/>
          <w:color w:val="auto"/>
        </w:rPr>
        <w:t>Обработка данных</w:t>
      </w:r>
      <w:bookmarkEnd w:id="15"/>
      <w:bookmarkEnd w:id="16"/>
    </w:p>
    <w:p w14:paraId="65263986" w14:textId="77777777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В соответствии с действующим законодательством Республики Казахстан Заказчик имеет право, а Участник дает свое согласие на сбор и обработку любой информации в отношении Участника и (или) его Аффилированных лиц, включая информацию, которая может быть признана таким законодательством персональными данными.</w:t>
      </w:r>
    </w:p>
    <w:p w14:paraId="0679C3F7" w14:textId="6DAB3338" w:rsidR="008E1437" w:rsidRPr="004E054F" w:rsidRDefault="009B21A6" w:rsidP="0054400D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Сбор и обработка информации, указанной в пункте 10.1. настоящей </w:t>
      </w:r>
      <w:r w:rsidR="00515BE9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</w:t>
      </w:r>
      <w:r w:rsidR="002446AF" w:rsidRPr="004E054F">
        <w:rPr>
          <w:rFonts w:cs="Times New Roman"/>
          <w:color w:val="auto"/>
        </w:rPr>
        <w:t xml:space="preserve">, </w:t>
      </w:r>
      <w:r w:rsidRPr="004E054F">
        <w:rPr>
          <w:rFonts w:cs="Times New Roman"/>
          <w:color w:val="auto"/>
        </w:rPr>
        <w:t>может осуществляться Заказчиком с использованием как автоматизированных, так и неавтоматизированных средств, включая действия, направленные на накопление, хранение, изменение, дополнение, использование, распространение, обезличивание, блокирование и уничтожение.</w:t>
      </w:r>
    </w:p>
    <w:p w14:paraId="085F9EFE" w14:textId="67992188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 Заказчик обязуется принять все необходимые меры, обеспечивающие конфиденциальность персональных данных, а также принимать и соблюдать необходимые меры, в том числе правовые, организационные и технические, для защиты персональных данных в соответствии с законодательством Республики Казахстан. Заказчик подтверждает, что лица, которым стали известны персональные данные в связи с профессиональной, служебной необходимостью, обязаны обеспечивать их конфиденциальность.</w:t>
      </w:r>
    </w:p>
    <w:p w14:paraId="78A84D4C" w14:textId="77777777" w:rsidR="00915399" w:rsidRPr="004E054F" w:rsidRDefault="00915399" w:rsidP="00915399"/>
    <w:p w14:paraId="57633BF5" w14:textId="77777777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17" w:name="_Toc23193340"/>
      <w:bookmarkStart w:id="18" w:name="_Toc144802372"/>
      <w:r w:rsidRPr="004E054F">
        <w:rPr>
          <w:rFonts w:cs="Times New Roman"/>
          <w:color w:val="auto"/>
        </w:rPr>
        <w:lastRenderedPageBreak/>
        <w:t>Права и обязанности Участника</w:t>
      </w:r>
      <w:bookmarkEnd w:id="17"/>
      <w:bookmarkEnd w:id="18"/>
    </w:p>
    <w:p w14:paraId="14FFFD00" w14:textId="00525CEF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В процессе использования Системы Участник имеет право:</w:t>
      </w:r>
    </w:p>
    <w:p w14:paraId="3B99980E" w14:textId="72C3E402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в случае осуществления надлежащей регистрации и прохождения аккредитации получить доступ к Системе для участия в процедурах закупок по различным категориям товаров, работ и (или) услуг, в зависимости от полученной оценки аккредитации;</w:t>
      </w:r>
    </w:p>
    <w:p w14:paraId="0E6B2DA0" w14:textId="1FE521AA" w:rsidR="008E1437" w:rsidRPr="004E054F" w:rsidRDefault="009B21A6" w:rsidP="0054400D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обращаться к Заказчику по вопросам, связанным с закупками товаров, работ и (или) услуг, осуществляемые Заказчиком, а также за разъяснениями по закупочной документации;</w:t>
      </w:r>
    </w:p>
    <w:p w14:paraId="40C2131D" w14:textId="7D7A071D" w:rsidR="008E1437" w:rsidRPr="004E054F" w:rsidRDefault="009B21A6" w:rsidP="0054400D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обращаться к Администратору по каналам связи, указанным в Системе, за разъяснениями по информации, предоставляемой им</w:t>
      </w:r>
      <w:r w:rsidR="00F83F31" w:rsidRPr="004E054F">
        <w:rPr>
          <w:rFonts w:cs="Times New Roman"/>
          <w:color w:val="auto"/>
        </w:rPr>
        <w:t xml:space="preserve"> как</w:t>
      </w:r>
      <w:r w:rsidRPr="004E054F">
        <w:rPr>
          <w:rFonts w:cs="Times New Roman"/>
          <w:color w:val="auto"/>
        </w:rPr>
        <w:t xml:space="preserve"> для участия в закупках товаров, работ и (или) услуг, осуществляемых Заказчиком</w:t>
      </w:r>
      <w:r w:rsidR="00F83F31" w:rsidRPr="004E054F">
        <w:rPr>
          <w:rFonts w:cs="Times New Roman"/>
          <w:color w:val="auto"/>
        </w:rPr>
        <w:t>, так и по условиям восстановления в качестве Участника при наличии Блокировки согласно п</w:t>
      </w:r>
      <w:r w:rsidR="004C663A" w:rsidRPr="004E054F">
        <w:rPr>
          <w:rFonts w:cs="Times New Roman"/>
          <w:color w:val="auto"/>
        </w:rPr>
        <w:t>ункт</w:t>
      </w:r>
      <w:r w:rsidR="00326212" w:rsidRPr="004E054F">
        <w:rPr>
          <w:rFonts w:cs="Times New Roman"/>
          <w:color w:val="auto"/>
        </w:rPr>
        <w:t>у</w:t>
      </w:r>
      <w:r w:rsidR="004C663A" w:rsidRPr="004E054F">
        <w:rPr>
          <w:rFonts w:cs="Times New Roman"/>
          <w:color w:val="auto"/>
        </w:rPr>
        <w:t xml:space="preserve"> </w:t>
      </w:r>
      <w:r w:rsidR="00F83F31" w:rsidRPr="004E054F">
        <w:rPr>
          <w:rFonts w:cs="Times New Roman"/>
          <w:color w:val="auto"/>
        </w:rPr>
        <w:t>4.4. настоящей Инструкции</w:t>
      </w:r>
      <w:r w:rsidRPr="004E054F">
        <w:rPr>
          <w:rFonts w:cs="Times New Roman"/>
          <w:color w:val="auto"/>
        </w:rPr>
        <w:t>;</w:t>
      </w:r>
    </w:p>
    <w:p w14:paraId="70641E04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принимать в одностороннем порядке решение о добровольном прекращении использования Системы и участия в процедурах закупок товаров, работ и (или) услуг, проводимых Заказчиком;</w:t>
      </w:r>
    </w:p>
    <w:p w14:paraId="4BE08187" w14:textId="4E53BE0F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вносить предложения по развитию Системы и процедурам проведения закупок товаров, работ и (или) услуг посредством раздела «Обратная связь»</w:t>
      </w:r>
      <w:r w:rsidR="00B277B6">
        <w:rPr>
          <w:rFonts w:cs="Times New Roman"/>
          <w:color w:val="auto"/>
        </w:rPr>
        <w:t>,</w:t>
      </w:r>
      <w:r w:rsidRPr="004E054F">
        <w:rPr>
          <w:rFonts w:cs="Times New Roman"/>
          <w:color w:val="auto"/>
        </w:rPr>
        <w:t xml:space="preserve"> расположенного в Системе.</w:t>
      </w:r>
    </w:p>
    <w:p w14:paraId="7ED5FE77" w14:textId="7777777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Участник обязуется:</w:t>
      </w:r>
    </w:p>
    <w:p w14:paraId="7290270B" w14:textId="43589FA8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в течени</w:t>
      </w:r>
      <w:r w:rsidR="00B277B6">
        <w:rPr>
          <w:rFonts w:cs="Times New Roman"/>
          <w:color w:val="auto"/>
        </w:rPr>
        <w:t>е</w:t>
      </w:r>
      <w:r w:rsidRPr="004E054F">
        <w:rPr>
          <w:rFonts w:cs="Times New Roman"/>
          <w:color w:val="auto"/>
        </w:rPr>
        <w:t xml:space="preserve"> 30 (тридцати) дней с даты активации учетной записи заполнить анкету и предоставить подтверждающие сканированные копии документов в соответствии с требованиями пункта 6.1. настоящей </w:t>
      </w:r>
      <w:r w:rsidR="00EB3073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нструкции;</w:t>
      </w:r>
    </w:p>
    <w:p w14:paraId="1F36CF1A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соблюдать требования действующего законодательства Республики Казахстан;</w:t>
      </w:r>
    </w:p>
    <w:p w14:paraId="14B3E6E6" w14:textId="7763CA10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регулярно и самостоятельно знакомиться с действующей редакцией настоящей </w:t>
      </w:r>
      <w:r w:rsidR="00EB3073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 xml:space="preserve">нструкции и Корпоративных документов, а также их использовать в соответствии с разделом </w:t>
      </w:r>
      <w:r w:rsidRPr="002C0194">
        <w:rPr>
          <w:rFonts w:cs="Times New Roman"/>
          <w:color w:val="auto"/>
          <w:highlight w:val="yellow"/>
        </w:rPr>
        <w:t>II</w:t>
      </w:r>
      <w:r w:rsidRPr="004E054F">
        <w:rPr>
          <w:rFonts w:cs="Times New Roman"/>
          <w:color w:val="auto"/>
        </w:rPr>
        <w:t xml:space="preserve"> настоящей </w:t>
      </w:r>
      <w:r w:rsidR="00EB3073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нструкции;</w:t>
      </w:r>
    </w:p>
    <w:p w14:paraId="54ADBFD9" w14:textId="543D218D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 xml:space="preserve">соблюдать правила, положения, требования и условия настоящей </w:t>
      </w:r>
      <w:r w:rsidR="00EB3073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 и Корпоративных документов;</w:t>
      </w:r>
    </w:p>
    <w:p w14:paraId="28A5CDD0" w14:textId="414687C8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нести ответственность за достоверность и актуальность данных, предоставляемых в соответствии с пунктами 5.2., 6.1. и 6.3. настоящей </w:t>
      </w:r>
      <w:r w:rsidR="005F5914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нструкции;</w:t>
      </w:r>
    </w:p>
    <w:p w14:paraId="7BD56034" w14:textId="77777777" w:rsidR="008E1437" w:rsidRPr="004E054F" w:rsidRDefault="009B21A6" w:rsidP="0054400D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изучать условия проведения каждой конкретной закупки Заказчиком товара, работы и (или) услуги до подачи соответствующего коммерческого предложения, которое является подтверждением согласия Участника с условиями проведения соответствующей закупки;</w:t>
      </w:r>
    </w:p>
    <w:p w14:paraId="43D89B35" w14:textId="49D3CEA9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 xml:space="preserve">осуществлять любые действия в Системе исключительно от своего имени и без права делегирования таких действий третьим лицам, а также нести за них ответственность в соответствии с положениями, условиями и (или) требованиями действующего законодательства, настоящей </w:t>
      </w:r>
      <w:r w:rsidR="005F5914" w:rsidRPr="004E054F">
        <w:rPr>
          <w:rFonts w:cs="Times New Roman"/>
          <w:color w:val="auto"/>
        </w:rPr>
        <w:t>И</w:t>
      </w:r>
      <w:r w:rsidRPr="004E054F">
        <w:rPr>
          <w:rFonts w:cs="Times New Roman"/>
          <w:color w:val="auto"/>
        </w:rPr>
        <w:t>нструкции и Корпоративных документов;</w:t>
      </w:r>
    </w:p>
    <w:p w14:paraId="67C724E1" w14:textId="77777777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информировать Администратора о фактах несанкционированного доступа к его учетной записи со стороны третьих лиц, а также сбоя программно-технических средств;</w:t>
      </w:r>
    </w:p>
    <w:p w14:paraId="5DDEC9C4" w14:textId="610C96E2" w:rsidR="008E1437" w:rsidRPr="004E054F" w:rsidRDefault="009B21A6" w:rsidP="004E3B24">
      <w:pPr>
        <w:pStyle w:val="30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не разглашать сведения, полученные им в ходе участия в закупках товаров, работ и (или) услуг</w:t>
      </w:r>
      <w:r w:rsidR="00DF400B" w:rsidRPr="004E054F">
        <w:rPr>
          <w:rFonts w:cs="Times New Roman"/>
          <w:color w:val="auto"/>
        </w:rPr>
        <w:t>;</w:t>
      </w:r>
    </w:p>
    <w:p w14:paraId="5ADE2552" w14:textId="354D7C2B" w:rsidR="0081089A" w:rsidRPr="004E054F" w:rsidRDefault="008A15B4" w:rsidP="004E3B24">
      <w:pPr>
        <w:pStyle w:val="30"/>
        <w:spacing w:line="360" w:lineRule="auto"/>
        <w:ind w:left="0"/>
        <w:jc w:val="both"/>
        <w:rPr>
          <w:color w:val="auto"/>
        </w:rPr>
      </w:pPr>
      <w:r w:rsidRPr="004E054F">
        <w:rPr>
          <w:color w:val="auto"/>
        </w:rPr>
        <w:t>в</w:t>
      </w:r>
      <w:r w:rsidR="00766CA6" w:rsidRPr="004E054F">
        <w:rPr>
          <w:color w:val="auto"/>
        </w:rPr>
        <w:t xml:space="preserve"> течение 30 (тридцати) </w:t>
      </w:r>
      <w:r w:rsidR="00F83F31" w:rsidRPr="004E054F">
        <w:rPr>
          <w:color w:val="auto"/>
        </w:rPr>
        <w:t xml:space="preserve">календарных </w:t>
      </w:r>
      <w:r w:rsidR="00766CA6" w:rsidRPr="004E054F">
        <w:rPr>
          <w:color w:val="auto"/>
        </w:rPr>
        <w:t>дней</w:t>
      </w:r>
      <w:r w:rsidR="00F83F31" w:rsidRPr="004E054F">
        <w:rPr>
          <w:color w:val="auto"/>
        </w:rPr>
        <w:t xml:space="preserve"> с даты внесения изменений</w:t>
      </w:r>
      <w:r w:rsidR="00766CA6" w:rsidRPr="004E054F">
        <w:rPr>
          <w:color w:val="auto"/>
        </w:rPr>
        <w:t xml:space="preserve"> </w:t>
      </w:r>
      <w:r w:rsidR="00F83F31" w:rsidRPr="004E054F">
        <w:rPr>
          <w:color w:val="auto"/>
        </w:rPr>
        <w:t>в учредительные документы Участника, в том числе влекущие регистрацию таких изменений в уполномоченных органах</w:t>
      </w:r>
      <w:r w:rsidR="00DF400B" w:rsidRPr="004E054F">
        <w:rPr>
          <w:color w:val="auto"/>
        </w:rPr>
        <w:t>,</w:t>
      </w:r>
      <w:r w:rsidR="00F83F31" w:rsidRPr="004E054F">
        <w:rPr>
          <w:color w:val="auto"/>
        </w:rPr>
        <w:t xml:space="preserve"> и/или в системе регистрационных реестров </w:t>
      </w:r>
      <w:r w:rsidRPr="004E054F">
        <w:rPr>
          <w:color w:val="auto"/>
        </w:rPr>
        <w:t>предоставить всю информацию</w:t>
      </w:r>
      <w:r w:rsidR="00F83F31" w:rsidRPr="004E054F">
        <w:rPr>
          <w:color w:val="auto"/>
        </w:rPr>
        <w:t>, подтверждающие изменения документы Администратору</w:t>
      </w:r>
      <w:r w:rsidR="003A6A0A" w:rsidRPr="004E054F">
        <w:rPr>
          <w:color w:val="auto"/>
        </w:rPr>
        <w:t xml:space="preserve">;  </w:t>
      </w:r>
    </w:p>
    <w:p w14:paraId="20FB8179" w14:textId="2963A442" w:rsidR="005F759D" w:rsidRPr="004E054F" w:rsidRDefault="008A15B4" w:rsidP="004E3B24">
      <w:pPr>
        <w:pStyle w:val="30"/>
        <w:spacing w:line="360" w:lineRule="auto"/>
        <w:ind w:left="0"/>
        <w:jc w:val="both"/>
        <w:rPr>
          <w:color w:val="auto"/>
        </w:rPr>
      </w:pPr>
      <w:r w:rsidRPr="004E054F">
        <w:rPr>
          <w:rFonts w:cs="Times New Roman"/>
          <w:color w:val="auto"/>
        </w:rPr>
        <w:t>п</w:t>
      </w:r>
      <w:r w:rsidR="005F759D" w:rsidRPr="004E054F">
        <w:rPr>
          <w:rFonts w:cs="Times New Roman"/>
          <w:color w:val="auto"/>
        </w:rPr>
        <w:t>редоставлять</w:t>
      </w:r>
      <w:r w:rsidR="005F759D" w:rsidRPr="004E054F">
        <w:rPr>
          <w:color w:val="auto"/>
        </w:rPr>
        <w:t xml:space="preserve"> всю необходимую информацию и документы на любом этапе закупок по запросу Заказчика. </w:t>
      </w:r>
    </w:p>
    <w:p w14:paraId="66289B44" w14:textId="77777777" w:rsidR="008E1437" w:rsidRPr="004E054F" w:rsidRDefault="009B21A6" w:rsidP="004E3B24">
      <w:pPr>
        <w:pStyle w:val="1"/>
        <w:numPr>
          <w:ilvl w:val="0"/>
          <w:numId w:val="6"/>
        </w:numPr>
        <w:spacing w:before="280" w:after="280" w:line="240" w:lineRule="auto"/>
        <w:rPr>
          <w:rFonts w:cs="Times New Roman"/>
          <w:color w:val="auto"/>
        </w:rPr>
      </w:pPr>
      <w:bookmarkStart w:id="19" w:name="_Toc23193341"/>
      <w:bookmarkStart w:id="20" w:name="_Toc144802373"/>
      <w:r w:rsidRPr="004E054F">
        <w:rPr>
          <w:rFonts w:cs="Times New Roman"/>
          <w:color w:val="auto"/>
        </w:rPr>
        <w:t>Разрешение споров</w:t>
      </w:r>
      <w:bookmarkEnd w:id="19"/>
      <w:bookmarkEnd w:id="20"/>
    </w:p>
    <w:p w14:paraId="3ED9696D" w14:textId="7777777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t>Все вопросы, разногласия и (или) требования, возникающие из настоящей инструкции или в связи с ними, подлежат урегулированию между Участником и Заказчиком путем переговоров.</w:t>
      </w:r>
    </w:p>
    <w:p w14:paraId="35AE5FC0" w14:textId="77777777" w:rsidR="008E1437" w:rsidRPr="004E054F" w:rsidRDefault="009B21A6" w:rsidP="004E3B24">
      <w:pPr>
        <w:pStyle w:val="2"/>
        <w:spacing w:line="360" w:lineRule="auto"/>
        <w:ind w:left="0"/>
        <w:jc w:val="both"/>
        <w:rPr>
          <w:rFonts w:cs="Times New Roman"/>
          <w:color w:val="auto"/>
        </w:rPr>
      </w:pPr>
      <w:r w:rsidRPr="004E054F">
        <w:rPr>
          <w:rFonts w:cs="Times New Roman"/>
          <w:color w:val="auto"/>
        </w:rPr>
        <w:lastRenderedPageBreak/>
        <w:t>При отсутствии взаимного согласия, процедура закупа, споры и разногласия между Заказчиком и Участником, связанные с закупками товаров, работ и (или) услуг, осуществляемыми Заказчиком, подлежат рассмотрению в соответствии с действующим законодательством Республики Казахстан.</w:t>
      </w:r>
    </w:p>
    <w:p w14:paraId="7D9C2AD4" w14:textId="77777777" w:rsidR="008E1437" w:rsidRPr="004E054F" w:rsidRDefault="008E1437" w:rsidP="004E3B24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6B23FE4D" w14:textId="77777777" w:rsidR="008E1437" w:rsidRPr="004E054F" w:rsidRDefault="009B21A6" w:rsidP="004E3B24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>Разработчик</w:t>
      </w:r>
    </w:p>
    <w:p w14:paraId="5EDFB067" w14:textId="10545232" w:rsidR="008E1437" w:rsidRPr="004E054F" w:rsidRDefault="009B21A6" w:rsidP="004E3B24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 xml:space="preserve">Начальник УФК                                                  </w:t>
      </w:r>
      <w:r w:rsidRPr="004E054F">
        <w:rPr>
          <w:rFonts w:ascii="Times New Roman" w:hAnsi="Times New Roman" w:cs="Times New Roman"/>
          <w:i/>
          <w:sz w:val="24"/>
          <w:szCs w:val="24"/>
        </w:rPr>
        <w:t>п/п</w:t>
      </w:r>
      <w:r w:rsidRPr="004E05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4580B" w:rsidRPr="004E054F">
        <w:rPr>
          <w:rFonts w:ascii="Times New Roman" w:hAnsi="Times New Roman" w:cs="Times New Roman"/>
          <w:sz w:val="24"/>
          <w:szCs w:val="24"/>
        </w:rPr>
        <w:t xml:space="preserve">   </w:t>
      </w:r>
      <w:r w:rsidRPr="004E054F">
        <w:rPr>
          <w:rFonts w:ascii="Times New Roman" w:hAnsi="Times New Roman" w:cs="Times New Roman"/>
          <w:sz w:val="24"/>
          <w:szCs w:val="24"/>
        </w:rPr>
        <w:t xml:space="preserve"> </w:t>
      </w:r>
      <w:r w:rsidR="00A4580B" w:rsidRPr="004E054F">
        <w:rPr>
          <w:rFonts w:ascii="Times New Roman" w:hAnsi="Times New Roman" w:cs="Times New Roman"/>
          <w:sz w:val="24"/>
          <w:szCs w:val="24"/>
        </w:rPr>
        <w:t xml:space="preserve"> </w:t>
      </w:r>
      <w:r w:rsidR="0079066C">
        <w:rPr>
          <w:rFonts w:ascii="Times New Roman" w:hAnsi="Times New Roman" w:cs="Times New Roman"/>
          <w:sz w:val="24"/>
          <w:szCs w:val="24"/>
        </w:rPr>
        <w:t>В.А. Покась</w:t>
      </w:r>
    </w:p>
    <w:p w14:paraId="467F56EE" w14:textId="1B585DB8" w:rsidR="008E1437" w:rsidRPr="00996132" w:rsidRDefault="009B21A6" w:rsidP="004E3B24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4580B" w:rsidRPr="004E054F">
        <w:rPr>
          <w:rFonts w:ascii="Times New Roman" w:hAnsi="Times New Roman" w:cs="Times New Roman"/>
          <w:sz w:val="24"/>
          <w:szCs w:val="24"/>
        </w:rPr>
        <w:t xml:space="preserve">   </w:t>
      </w:r>
      <w:hyperlink r:id="rId12" w:history="1">
        <w:r w:rsidR="00005F6B">
          <w:rPr>
            <w:rStyle w:val="a4"/>
            <w:rFonts w:ascii="Segoe UI" w:hAnsi="Segoe UI" w:cs="Segoe UI"/>
            <w:color w:val="3A88CC"/>
            <w:shd w:val="clear" w:color="auto" w:fill="FFFFFF"/>
          </w:rPr>
          <w:t>Vadim.Pokas@kazzinc.com</w:t>
        </w:r>
      </w:hyperlink>
    </w:p>
    <w:p w14:paraId="1E36B770" w14:textId="77777777" w:rsidR="008E1437" w:rsidRPr="004E054F" w:rsidRDefault="008E1437" w:rsidP="004E3B24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4280866" w14:textId="77777777" w:rsidR="008E1437" w:rsidRPr="004E054F" w:rsidRDefault="009B21A6" w:rsidP="004E3B24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1848C1B5" w14:textId="6239EF60" w:rsidR="008E1437" w:rsidRPr="004E054F" w:rsidRDefault="00113961" w:rsidP="004E3B24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 xml:space="preserve">Главный специалист УВАРС   Согласовано по e-mail </w:t>
      </w:r>
      <w:r w:rsidR="00E011DA" w:rsidRPr="00E011DA">
        <w:rPr>
          <w:rFonts w:ascii="Times New Roman" w:hAnsi="Times New Roman" w:cs="Times New Roman"/>
          <w:color w:val="C00000"/>
          <w:sz w:val="24"/>
          <w:szCs w:val="24"/>
        </w:rPr>
        <w:t>12</w:t>
      </w:r>
      <w:r w:rsidRPr="006538B1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E011DA">
        <w:rPr>
          <w:rFonts w:ascii="Times New Roman" w:hAnsi="Times New Roman" w:cs="Times New Roman"/>
          <w:color w:val="C00000"/>
          <w:sz w:val="24"/>
          <w:szCs w:val="24"/>
        </w:rPr>
        <w:t>09</w:t>
      </w:r>
      <w:r w:rsidRPr="006538B1">
        <w:rPr>
          <w:rFonts w:ascii="Times New Roman" w:hAnsi="Times New Roman" w:cs="Times New Roman"/>
          <w:color w:val="C00000"/>
          <w:sz w:val="24"/>
          <w:szCs w:val="24"/>
        </w:rPr>
        <w:t>.2</w:t>
      </w:r>
      <w:r w:rsidR="006538B1" w:rsidRPr="006538B1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6538B1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="00E011DA" w:rsidRPr="00E011DA">
        <w:rPr>
          <w:rFonts w:ascii="Times New Roman" w:hAnsi="Times New Roman" w:cs="Times New Roman"/>
          <w:sz w:val="24"/>
          <w:szCs w:val="24"/>
        </w:rPr>
        <w:t>Н.В. Бондаренко</w:t>
      </w:r>
    </w:p>
    <w:p w14:paraId="5C9B70F0" w14:textId="77777777" w:rsidR="00113961" w:rsidRPr="004E054F" w:rsidRDefault="00113961" w:rsidP="004E3B24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3A3BEE22" w14:textId="77777777" w:rsidR="008E1437" w:rsidRPr="004E054F" w:rsidRDefault="009B21A6" w:rsidP="004E3B24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>Утверждено</w:t>
      </w:r>
    </w:p>
    <w:p w14:paraId="79313FF2" w14:textId="79CC943C" w:rsidR="00007C71" w:rsidRPr="004E054F" w:rsidRDefault="00007C71" w:rsidP="00007C71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4E054F">
        <w:rPr>
          <w:rFonts w:ascii="Times New Roman" w:hAnsi="Times New Roman" w:cs="Times New Roman"/>
          <w:sz w:val="24"/>
          <w:szCs w:val="24"/>
        </w:rPr>
        <w:t xml:space="preserve">Генеральный директор             </w:t>
      </w:r>
      <w:r w:rsidR="00312D37" w:rsidRPr="004E054F">
        <w:rPr>
          <w:rFonts w:ascii="Times New Roman" w:hAnsi="Times New Roman" w:cs="Times New Roman"/>
          <w:sz w:val="24"/>
          <w:szCs w:val="24"/>
        </w:rPr>
        <w:t xml:space="preserve"> </w:t>
      </w:r>
      <w:r w:rsidR="00A82B09" w:rsidRPr="004E054F">
        <w:rPr>
          <w:rFonts w:ascii="Times New Roman" w:hAnsi="Times New Roman" w:cs="Times New Roman"/>
          <w:sz w:val="24"/>
          <w:szCs w:val="24"/>
        </w:rPr>
        <w:t xml:space="preserve">Утверждено по e-mail </w:t>
      </w:r>
      <w:r w:rsidR="00E011DA" w:rsidRPr="00E011DA">
        <w:rPr>
          <w:rFonts w:ascii="Times New Roman" w:hAnsi="Times New Roman" w:cs="Times New Roman"/>
          <w:color w:val="C00000"/>
          <w:sz w:val="24"/>
          <w:szCs w:val="24"/>
        </w:rPr>
        <w:t>12</w:t>
      </w:r>
      <w:r w:rsidR="006538B1" w:rsidRPr="00E011DA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E011DA" w:rsidRPr="00E011DA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E011DA">
        <w:rPr>
          <w:rFonts w:ascii="Times New Roman" w:hAnsi="Times New Roman" w:cs="Times New Roman"/>
          <w:color w:val="C00000"/>
          <w:sz w:val="24"/>
          <w:szCs w:val="24"/>
        </w:rPr>
        <w:t>9</w:t>
      </w:r>
      <w:r w:rsidR="006538B1" w:rsidRPr="006538B1">
        <w:rPr>
          <w:rFonts w:ascii="Times New Roman" w:hAnsi="Times New Roman" w:cs="Times New Roman"/>
          <w:color w:val="C00000"/>
          <w:sz w:val="24"/>
          <w:szCs w:val="24"/>
        </w:rPr>
        <w:t xml:space="preserve">.23     </w:t>
      </w:r>
      <w:r w:rsidRPr="004E054F">
        <w:rPr>
          <w:rFonts w:ascii="Times New Roman" w:hAnsi="Times New Roman" w:cs="Times New Roman"/>
          <w:sz w:val="24"/>
          <w:szCs w:val="24"/>
        </w:rPr>
        <w:t>А.Л. Хмелев</w:t>
      </w:r>
    </w:p>
    <w:p w14:paraId="282B5CBA" w14:textId="04E2EFF6" w:rsidR="008E1437" w:rsidRDefault="008E1437" w:rsidP="00007C71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111C5755" w14:textId="074F1CBE" w:rsidR="009B4DD7" w:rsidRDefault="009B4DD7" w:rsidP="00007C71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010E55BB" w14:textId="1DFB9CF6" w:rsidR="009B4DD7" w:rsidRDefault="009B4DD7" w:rsidP="00007C71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58C13B6B" w14:textId="08116A1A" w:rsidR="009B4DD7" w:rsidRDefault="009B4DD7" w:rsidP="00007C71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1F202ABC" w14:textId="3014261F" w:rsidR="009B4DD7" w:rsidRDefault="009B4DD7" w:rsidP="00007C71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1007331B" w14:textId="7F403CFD" w:rsidR="009B4DD7" w:rsidRDefault="009B4DD7" w:rsidP="00007C71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5E70C03A" w14:textId="268B56E6" w:rsidR="009B4DD7" w:rsidRDefault="009B4DD7" w:rsidP="00007C71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4A9189A0" w14:textId="4C599152" w:rsidR="009B4DD7" w:rsidRDefault="009B4DD7" w:rsidP="00007C71">
      <w:pPr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14:paraId="1AED33C8" w14:textId="77777777" w:rsidR="005C67CE" w:rsidRDefault="005C67CE" w:rsidP="009D79A6">
      <w:pPr>
        <w:pStyle w:val="30"/>
        <w:numPr>
          <w:ilvl w:val="0"/>
          <w:numId w:val="0"/>
        </w:numPr>
        <w:spacing w:line="360" w:lineRule="auto"/>
        <w:ind w:left="567"/>
        <w:jc w:val="right"/>
        <w:rPr>
          <w:rFonts w:cs="Times New Roman"/>
          <w:color w:val="auto"/>
        </w:rPr>
      </w:pPr>
    </w:p>
    <w:p w14:paraId="3A0F3F15" w14:textId="77777777" w:rsidR="00213078" w:rsidRDefault="00213078" w:rsidP="009D79A6">
      <w:pPr>
        <w:pStyle w:val="30"/>
        <w:numPr>
          <w:ilvl w:val="0"/>
          <w:numId w:val="0"/>
        </w:numPr>
        <w:spacing w:line="360" w:lineRule="auto"/>
        <w:ind w:left="567"/>
        <w:jc w:val="right"/>
        <w:rPr>
          <w:rFonts w:cs="Times New Roman"/>
          <w:color w:val="C00000"/>
        </w:rPr>
      </w:pPr>
    </w:p>
    <w:p w14:paraId="28ED7FA3" w14:textId="77777777" w:rsidR="00213078" w:rsidRDefault="00213078" w:rsidP="009D79A6">
      <w:pPr>
        <w:pStyle w:val="30"/>
        <w:numPr>
          <w:ilvl w:val="0"/>
          <w:numId w:val="0"/>
        </w:numPr>
        <w:spacing w:line="360" w:lineRule="auto"/>
        <w:ind w:left="567"/>
        <w:jc w:val="right"/>
        <w:rPr>
          <w:rFonts w:cs="Times New Roman"/>
          <w:color w:val="C00000"/>
        </w:rPr>
      </w:pPr>
    </w:p>
    <w:p w14:paraId="385FC3C7" w14:textId="77777777" w:rsidR="00213078" w:rsidRDefault="00213078" w:rsidP="009D79A6">
      <w:pPr>
        <w:pStyle w:val="30"/>
        <w:numPr>
          <w:ilvl w:val="0"/>
          <w:numId w:val="0"/>
        </w:numPr>
        <w:spacing w:line="360" w:lineRule="auto"/>
        <w:ind w:left="567"/>
        <w:jc w:val="right"/>
        <w:rPr>
          <w:rFonts w:cs="Times New Roman"/>
          <w:color w:val="C00000"/>
        </w:rPr>
      </w:pPr>
    </w:p>
    <w:p w14:paraId="2328DA98" w14:textId="3A465CB8" w:rsidR="009B4DD7" w:rsidRPr="005C67CE" w:rsidRDefault="009B4DD7" w:rsidP="00DC1393">
      <w:pPr>
        <w:pStyle w:val="1"/>
        <w:numPr>
          <w:ilvl w:val="0"/>
          <w:numId w:val="0"/>
        </w:numPr>
        <w:jc w:val="center"/>
        <w:rPr>
          <w:rFonts w:cs="Times New Roman"/>
          <w:color w:val="C00000"/>
        </w:rPr>
      </w:pPr>
      <w:bookmarkStart w:id="21" w:name="_Toc144802374"/>
      <w:r w:rsidRPr="005C67CE">
        <w:rPr>
          <w:rFonts w:cs="Times New Roman"/>
          <w:color w:val="C00000"/>
        </w:rPr>
        <w:lastRenderedPageBreak/>
        <w:t>Приложение А (справочное).</w:t>
      </w:r>
      <w:bookmarkEnd w:id="21"/>
    </w:p>
    <w:p w14:paraId="7C5C6E46" w14:textId="4BF73839" w:rsidR="009B4DD7" w:rsidRPr="00BB1B0C" w:rsidRDefault="00CF29FF" w:rsidP="009D79A6">
      <w:pPr>
        <w:pStyle w:val="30"/>
        <w:numPr>
          <w:ilvl w:val="0"/>
          <w:numId w:val="0"/>
        </w:numPr>
        <w:spacing w:line="360" w:lineRule="auto"/>
        <w:ind w:left="567"/>
        <w:jc w:val="center"/>
        <w:rPr>
          <w:rFonts w:cs="Times New Roman"/>
          <w:b/>
          <w:bCs w:val="0"/>
          <w:color w:val="C00000"/>
        </w:rPr>
      </w:pPr>
      <w:r w:rsidRPr="00BB1B0C">
        <w:rPr>
          <w:rFonts w:cs="Times New Roman"/>
          <w:b/>
          <w:bCs w:val="0"/>
          <w:color w:val="C00000"/>
        </w:rPr>
        <w:t>Перечень критериев налогового риска.</w:t>
      </w:r>
    </w:p>
    <w:p w14:paraId="723334D2" w14:textId="21C8476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 xml:space="preserve">С даты перерегистрации в связи с изменением наименования контрагента истекло менее 12 месяцев. </w:t>
      </w:r>
    </w:p>
    <w:p w14:paraId="1B710034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С даты перерегистрации в связи с изменением учредителя/ей контрагента истекло менее 12 месяцев.</w:t>
      </w:r>
    </w:p>
    <w:p w14:paraId="54AAC877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Среднемесячная заработная плата за последние 6 месяцев ниже МЗП.</w:t>
      </w:r>
    </w:p>
    <w:p w14:paraId="46667694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Регистрация налогоплательщика произведена по месту регистрации трех и более налогоплательщиков (при совпадении адреса по: наименованию улицы, номеру строения, номеру офиса или квартиры).</w:t>
      </w:r>
    </w:p>
    <w:p w14:paraId="6F26E1BB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Совпадение по телефону, е-майлу или вебсайту, фамилии руководителя, учредителя в 2-х и более компаниях.</w:t>
      </w:r>
    </w:p>
    <w:p w14:paraId="0CBD21B0" w14:textId="7FAF3D3E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Наличие задолженности по исполнительным документам по налогам в отношении руководителя.</w:t>
      </w:r>
    </w:p>
    <w:p w14:paraId="03BC0B73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Наличие задолженности по исполнительным документам по налогам в отношении учредителя.</w:t>
      </w:r>
    </w:p>
    <w:p w14:paraId="11DE584C" w14:textId="7C359CCC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Численность менее 6 человек (за исключением дилеров</w:t>
      </w:r>
      <w:r w:rsidR="00173B86" w:rsidRPr="005C67CE">
        <w:rPr>
          <w:color w:val="C00000"/>
        </w:rPr>
        <w:t xml:space="preserve">, </w:t>
      </w:r>
      <w:r w:rsidRPr="005C67CE">
        <w:rPr>
          <w:color w:val="C00000"/>
        </w:rPr>
        <w:t>дистрибьютеров, официальных представителей).</w:t>
      </w:r>
    </w:p>
    <w:p w14:paraId="32AEB96D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Контрагент, по взаиморасчетам с которым налоговой проверкой не подтверждена сумма превышения по НДС к возврату.</w:t>
      </w:r>
    </w:p>
    <w:p w14:paraId="3ED354B9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Аффилированность с компаниями, которые не платят налоги.</w:t>
      </w:r>
    </w:p>
    <w:p w14:paraId="377EFF45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Аффилированность с компаниями, которые ранее признаны банкротами.</w:t>
      </w:r>
    </w:p>
    <w:p w14:paraId="59F3FB1C" w14:textId="21621392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Отсутствует уплата НДС за 4 предыдущих квартала до даты заключения договора для контрагентов – плательщиков НДС. Проверяется оплата по КБК 105101, 105102, 105104, 105115, 105116.</w:t>
      </w:r>
    </w:p>
    <w:p w14:paraId="2AD97EA2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Отсутствие материальных ресурсов для выполнения работ, оказания услуг, производства или поставки товара (отсутствует уплата налога на имущество, земельного налога, налога на транспорт).</w:t>
      </w:r>
    </w:p>
    <w:p w14:paraId="19883B6B" w14:textId="77777777" w:rsidR="00CF29FF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t>Отсутствие лицензий и разрешений при оказании видов деятельности, требующих лицензии или отдельного разрешения.</w:t>
      </w:r>
    </w:p>
    <w:p w14:paraId="2A9B3BBE" w14:textId="4729B996" w:rsidR="009B4DD7" w:rsidRPr="005C67CE" w:rsidRDefault="00CF29FF" w:rsidP="00233E84">
      <w:pPr>
        <w:pStyle w:val="30"/>
        <w:ind w:left="0" w:firstLine="0"/>
        <w:jc w:val="both"/>
        <w:rPr>
          <w:color w:val="C00000"/>
        </w:rPr>
      </w:pPr>
      <w:r w:rsidRPr="005C67CE">
        <w:rPr>
          <w:color w:val="C00000"/>
        </w:rPr>
        <w:lastRenderedPageBreak/>
        <w:t>Отсутствие уплаты НДПИ или контракта (лицензии) на недропользование при поставке сырьевых товаров (полезные ископаемые).</w:t>
      </w:r>
    </w:p>
    <w:sectPr w:rsidR="009B4DD7" w:rsidRPr="005C67CE" w:rsidSect="004C2268">
      <w:headerReference w:type="default" r:id="rId13"/>
      <w:type w:val="continuous"/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972A" w14:textId="77777777" w:rsidR="00736F6E" w:rsidRDefault="00736F6E">
      <w:pPr>
        <w:spacing w:after="0" w:line="240" w:lineRule="auto"/>
      </w:pPr>
      <w:r>
        <w:separator/>
      </w:r>
    </w:p>
  </w:endnote>
  <w:endnote w:type="continuationSeparator" w:id="0">
    <w:p w14:paraId="391FE3C0" w14:textId="77777777" w:rsidR="00736F6E" w:rsidRDefault="0073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79CD" w14:textId="77777777" w:rsidR="00736F6E" w:rsidRDefault="00736F6E">
      <w:pPr>
        <w:spacing w:after="0" w:line="240" w:lineRule="auto"/>
      </w:pPr>
      <w:r>
        <w:separator/>
      </w:r>
    </w:p>
  </w:footnote>
  <w:footnote w:type="continuationSeparator" w:id="0">
    <w:p w14:paraId="40BF084B" w14:textId="77777777" w:rsidR="00736F6E" w:rsidRDefault="0073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EC18" w14:textId="77777777" w:rsidR="008E1437" w:rsidRDefault="008E1437">
    <w:pPr>
      <w:pStyle w:val="af1"/>
    </w:pPr>
  </w:p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962"/>
      <w:gridCol w:w="1843"/>
    </w:tblGrid>
    <w:tr w:rsidR="008E1437" w14:paraId="4565FD66" w14:textId="77777777">
      <w:trPr>
        <w:cantSplit/>
        <w:trHeight w:val="407"/>
      </w:trPr>
      <w:tc>
        <w:tcPr>
          <w:tcW w:w="2835" w:type="dxa"/>
          <w:vMerge w:val="restart"/>
          <w:tcBorders>
            <w:right w:val="nil"/>
          </w:tcBorders>
          <w:vAlign w:val="center"/>
        </w:tcPr>
        <w:p w14:paraId="57CD2B43" w14:textId="77777777" w:rsidR="008E1437" w:rsidRDefault="009B21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211AA0F5" wp14:editId="159D8C22">
                <wp:extent cx="809625" cy="600075"/>
                <wp:effectExtent l="0" t="0" r="9525" b="9525"/>
                <wp:docPr id="19" name="Рисунок 19" descr="Описание: Бланк управления каз рус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Описание: Бланк управления каз русс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5017B4F" w14:textId="77777777" w:rsidR="008E1437" w:rsidRDefault="009B21A6">
          <w:pPr>
            <w:keepNext/>
            <w:spacing w:after="0" w:line="240" w:lineRule="auto"/>
            <w:jc w:val="center"/>
            <w:outlineLvl w:val="3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0"/>
              <w:lang w:eastAsia="ko-KR"/>
            </w:rPr>
          </w:pP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0"/>
              <w:lang w:eastAsia="ko-KR"/>
            </w:rPr>
            <w:t>Правила использования корпоративной системы взаимодействия с контрагентами</w:t>
          </w:r>
        </w:p>
        <w:p w14:paraId="54E47AF6" w14:textId="77777777" w:rsidR="008E1437" w:rsidRDefault="008E1437">
          <w:pPr>
            <w:keepNext/>
            <w:spacing w:after="0" w:line="240" w:lineRule="auto"/>
            <w:jc w:val="center"/>
            <w:outlineLvl w:val="3"/>
            <w:rPr>
              <w:rFonts w:ascii="Times New Roman" w:eastAsia="Times New Roman" w:hAnsi="Times New Roman" w:cs="Times New Roman"/>
              <w:b/>
              <w:sz w:val="24"/>
              <w:szCs w:val="20"/>
              <w:lang w:eastAsia="ko-KR"/>
            </w:rPr>
          </w:pPr>
        </w:p>
        <w:p w14:paraId="5C4E138B" w14:textId="77777777" w:rsidR="008E1437" w:rsidRDefault="008E1437">
          <w:pPr>
            <w:keepNext/>
            <w:spacing w:after="0" w:line="240" w:lineRule="auto"/>
            <w:jc w:val="center"/>
            <w:outlineLvl w:val="3"/>
            <w:rPr>
              <w:rFonts w:ascii="Times New Roman" w:eastAsia="Times New Roman" w:hAnsi="Times New Roman" w:cs="Times New Roman"/>
              <w:b/>
              <w:sz w:val="24"/>
              <w:szCs w:val="20"/>
              <w:lang w:eastAsia="ko-KR"/>
            </w:rPr>
          </w:pPr>
        </w:p>
      </w:tc>
      <w:tc>
        <w:tcPr>
          <w:tcW w:w="1843" w:type="dxa"/>
          <w:tcBorders>
            <w:left w:val="nil"/>
          </w:tcBorders>
          <w:vAlign w:val="center"/>
        </w:tcPr>
        <w:p w14:paraId="3A50B614" w14:textId="2740396F" w:rsidR="008E1437" w:rsidRDefault="009B21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</w:pPr>
          <w:r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  <w:instrText xml:space="preserve"> DATE \@ "dd.MM.yyyy" </w:instrTex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  <w:fldChar w:fldCharType="separate"/>
          </w:r>
          <w:r w:rsidR="000322FF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ko-KR"/>
            </w:rPr>
            <w:t>11.09.2023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  <w:fldChar w:fldCharType="end"/>
          </w:r>
        </w:p>
      </w:tc>
    </w:tr>
    <w:tr w:rsidR="008E1437" w14:paraId="7D67EB07" w14:textId="77777777">
      <w:trPr>
        <w:cantSplit/>
        <w:trHeight w:val="278"/>
      </w:trPr>
      <w:tc>
        <w:tcPr>
          <w:tcW w:w="2835" w:type="dxa"/>
          <w:vMerge/>
          <w:tcBorders>
            <w:right w:val="nil"/>
          </w:tcBorders>
        </w:tcPr>
        <w:p w14:paraId="74B70D9D" w14:textId="77777777" w:rsidR="008E1437" w:rsidRDefault="008E143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ko-KR"/>
            </w:rPr>
          </w:pPr>
        </w:p>
      </w:tc>
      <w:tc>
        <w:tcPr>
          <w:tcW w:w="4962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D923EE4" w14:textId="77777777" w:rsidR="008E1437" w:rsidRDefault="008E1437">
          <w:pPr>
            <w:keepNext/>
            <w:spacing w:after="0" w:line="240" w:lineRule="auto"/>
            <w:ind w:right="-1050"/>
            <w:outlineLvl w:val="4"/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</w:pPr>
        </w:p>
      </w:tc>
      <w:tc>
        <w:tcPr>
          <w:tcW w:w="1843" w:type="dxa"/>
          <w:tcBorders>
            <w:left w:val="nil"/>
          </w:tcBorders>
        </w:tcPr>
        <w:p w14:paraId="5E83783C" w14:textId="77777777" w:rsidR="008E1437" w:rsidRDefault="009B21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</w:pPr>
          <w:r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  <w:t xml:space="preserve">Дата ввода  </w:t>
          </w:r>
        </w:p>
        <w:p w14:paraId="74A8739B" w14:textId="78AEAC70" w:rsidR="008E1437" w:rsidRDefault="00E93F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</w:pPr>
          <w:r>
            <w:rPr>
              <w:rFonts w:ascii="Times New Roman" w:eastAsia="Times New Roman" w:hAnsi="Times New Roman" w:cs="Times New Roman"/>
              <w:color w:val="C00000"/>
              <w:sz w:val="24"/>
              <w:szCs w:val="20"/>
              <w:lang w:eastAsia="ko-KR"/>
            </w:rPr>
            <w:t>12</w:t>
          </w:r>
          <w:r w:rsidR="009B21A6" w:rsidRPr="000E015E">
            <w:rPr>
              <w:rFonts w:ascii="Times New Roman" w:eastAsia="Times New Roman" w:hAnsi="Times New Roman" w:cs="Times New Roman"/>
              <w:color w:val="C00000"/>
              <w:sz w:val="24"/>
              <w:szCs w:val="20"/>
              <w:lang w:eastAsia="ko-KR"/>
            </w:rPr>
            <w:t>.</w:t>
          </w:r>
          <w:r>
            <w:rPr>
              <w:rFonts w:ascii="Times New Roman" w:eastAsia="Times New Roman" w:hAnsi="Times New Roman" w:cs="Times New Roman"/>
              <w:color w:val="C00000"/>
              <w:sz w:val="24"/>
              <w:szCs w:val="20"/>
              <w:lang w:eastAsia="ko-KR"/>
            </w:rPr>
            <w:t>09</w:t>
          </w:r>
          <w:r w:rsidR="009B21A6" w:rsidRPr="000E015E">
            <w:rPr>
              <w:rFonts w:ascii="Times New Roman" w:eastAsia="Times New Roman" w:hAnsi="Times New Roman" w:cs="Times New Roman"/>
              <w:color w:val="C00000"/>
              <w:sz w:val="24"/>
              <w:szCs w:val="20"/>
              <w:lang w:eastAsia="ko-KR"/>
            </w:rPr>
            <w:t>.20</w:t>
          </w:r>
          <w:r w:rsidR="00CA0E0E" w:rsidRPr="000E015E">
            <w:rPr>
              <w:rFonts w:ascii="Times New Roman" w:eastAsia="Times New Roman" w:hAnsi="Times New Roman" w:cs="Times New Roman"/>
              <w:color w:val="C00000"/>
              <w:sz w:val="24"/>
              <w:szCs w:val="20"/>
              <w:lang w:eastAsia="ko-KR"/>
            </w:rPr>
            <w:t>2</w:t>
          </w:r>
          <w:r w:rsidR="000E015E" w:rsidRPr="000E015E">
            <w:rPr>
              <w:rFonts w:ascii="Times New Roman" w:eastAsia="Times New Roman" w:hAnsi="Times New Roman" w:cs="Times New Roman"/>
              <w:color w:val="C00000"/>
              <w:sz w:val="24"/>
              <w:szCs w:val="20"/>
              <w:lang w:eastAsia="ko-KR"/>
            </w:rPr>
            <w:t>3</w:t>
          </w:r>
        </w:p>
      </w:tc>
    </w:tr>
    <w:tr w:rsidR="008E1437" w14:paraId="41CF970B" w14:textId="77777777">
      <w:trPr>
        <w:cantSplit/>
        <w:trHeight w:val="277"/>
      </w:trPr>
      <w:tc>
        <w:tcPr>
          <w:tcW w:w="2835" w:type="dxa"/>
          <w:vMerge/>
          <w:tcBorders>
            <w:right w:val="nil"/>
          </w:tcBorders>
        </w:tcPr>
        <w:p w14:paraId="16B07723" w14:textId="77777777" w:rsidR="008E1437" w:rsidRDefault="008E143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ko-KR"/>
            </w:rPr>
          </w:pPr>
        </w:p>
      </w:tc>
      <w:tc>
        <w:tcPr>
          <w:tcW w:w="4962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AD73C7B" w14:textId="77777777" w:rsidR="008E1437" w:rsidRDefault="008E1437">
          <w:pPr>
            <w:keepNext/>
            <w:spacing w:after="0" w:line="240" w:lineRule="auto"/>
            <w:ind w:right="-1050"/>
            <w:outlineLvl w:val="4"/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</w:pPr>
        </w:p>
      </w:tc>
      <w:tc>
        <w:tcPr>
          <w:tcW w:w="1843" w:type="dxa"/>
          <w:tcBorders>
            <w:left w:val="nil"/>
          </w:tcBorders>
        </w:tcPr>
        <w:p w14:paraId="7E37E816" w14:textId="1A428DDF" w:rsidR="00A60E73" w:rsidRPr="001E4495" w:rsidRDefault="009B21A6" w:rsidP="002446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ko-KR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ko-KR"/>
            </w:rPr>
            <w:t xml:space="preserve">Версия </w:t>
          </w:r>
          <w:r w:rsidR="000E015E" w:rsidRPr="000E015E">
            <w:rPr>
              <w:rFonts w:ascii="Times New Roman" w:eastAsia="Times New Roman" w:hAnsi="Times New Roman" w:cs="Times New Roman"/>
              <w:color w:val="C00000"/>
              <w:sz w:val="24"/>
              <w:szCs w:val="20"/>
              <w:lang w:eastAsia="ko-KR"/>
            </w:rPr>
            <w:t>4</w:t>
          </w:r>
        </w:p>
      </w:tc>
    </w:tr>
    <w:tr w:rsidR="008E1437" w14:paraId="2DD8B1BF" w14:textId="77777777">
      <w:trPr>
        <w:cantSplit/>
        <w:trHeight w:val="85"/>
      </w:trPr>
      <w:tc>
        <w:tcPr>
          <w:tcW w:w="2835" w:type="dxa"/>
          <w:tcBorders>
            <w:right w:val="nil"/>
          </w:tcBorders>
        </w:tcPr>
        <w:p w14:paraId="53E24EFF" w14:textId="77777777" w:rsidR="008E1437" w:rsidRDefault="009B21A6">
          <w:pPr>
            <w:spacing w:after="0" w:line="240" w:lineRule="auto"/>
            <w:ind w:left="-70" w:right="-7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ko-K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ko-KR"/>
            </w:rPr>
            <w:t>И 09-(50-28)-07</w:t>
          </w:r>
        </w:p>
      </w:tc>
      <w:tc>
        <w:tcPr>
          <w:tcW w:w="496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FD69D9" w14:textId="77777777" w:rsidR="008E1437" w:rsidRDefault="008E143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</w:pPr>
        </w:p>
      </w:tc>
      <w:tc>
        <w:tcPr>
          <w:tcW w:w="1843" w:type="dxa"/>
          <w:tcBorders>
            <w:left w:val="nil"/>
          </w:tcBorders>
          <w:vAlign w:val="center"/>
        </w:tcPr>
        <w:p w14:paraId="33D2822C" w14:textId="77777777" w:rsidR="008E1437" w:rsidRDefault="009B21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ko-KR"/>
            </w:rPr>
          </w:pP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 xml:space="preserve">стр. </w:t>
          </w: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fldChar w:fldCharType="separate"/>
          </w:r>
          <w:r w:rsidR="00CD5674">
            <w:rPr>
              <w:rFonts w:ascii="Times New Roman" w:eastAsia="Times New Roman" w:hAnsi="Times New Roman" w:cs="Times New Roman"/>
              <w:noProof/>
              <w:snapToGrid w:val="0"/>
              <w:sz w:val="24"/>
              <w:szCs w:val="20"/>
            </w:rPr>
            <w:t>21</w:t>
          </w: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fldChar w:fldCharType="separate"/>
          </w:r>
          <w:r w:rsidR="00CD5674">
            <w:rPr>
              <w:rFonts w:ascii="Times New Roman" w:eastAsia="Times New Roman" w:hAnsi="Times New Roman" w:cs="Times New Roman"/>
              <w:noProof/>
              <w:snapToGrid w:val="0"/>
              <w:sz w:val="24"/>
              <w:szCs w:val="20"/>
            </w:rPr>
            <w:t>21</w:t>
          </w:r>
          <w:r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fldChar w:fldCharType="end"/>
          </w:r>
        </w:p>
      </w:tc>
    </w:tr>
  </w:tbl>
  <w:p w14:paraId="6D27A51B" w14:textId="77777777" w:rsidR="008E1437" w:rsidRDefault="008E1437">
    <w:pPr>
      <w:pStyle w:val="af1"/>
    </w:pPr>
  </w:p>
  <w:p w14:paraId="24F5E9E8" w14:textId="77777777" w:rsidR="008E1437" w:rsidRDefault="008E143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E6"/>
    <w:multiLevelType w:val="multilevel"/>
    <w:tmpl w:val="6DCCBC98"/>
    <w:lvl w:ilvl="0">
      <w:start w:val="1"/>
      <w:numFmt w:val="decimal"/>
      <w:pStyle w:val="3"/>
      <w:lvlText w:val="%1."/>
      <w:lvlJc w:val="left"/>
      <w:pPr>
        <w:ind w:left="2281" w:hanging="1004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151F7F95"/>
    <w:multiLevelType w:val="multilevel"/>
    <w:tmpl w:val="7F5A0352"/>
    <w:styleLink w:val="5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4.5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4.5.1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" w15:restartNumberingAfterBreak="0">
    <w:nsid w:val="1BAC56A6"/>
    <w:multiLevelType w:val="hybridMultilevel"/>
    <w:tmpl w:val="E4A0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76D"/>
    <w:multiLevelType w:val="multilevel"/>
    <w:tmpl w:val="CE60C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3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96" w:hanging="1800"/>
      </w:pPr>
      <w:rPr>
        <w:rFonts w:hint="default"/>
      </w:rPr>
    </w:lvl>
  </w:abstractNum>
  <w:abstractNum w:abstractNumId="4" w15:restartNumberingAfterBreak="0">
    <w:nsid w:val="3A700A43"/>
    <w:multiLevelType w:val="multilevel"/>
    <w:tmpl w:val="39C6BDEC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6663" w:firstLine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0"/>
      <w:suff w:val="space"/>
      <w:lvlText w:val="%3."/>
      <w:lvlJc w:val="left"/>
      <w:pPr>
        <w:ind w:left="-567" w:firstLine="567"/>
      </w:pPr>
      <w:rPr>
        <w:rFonts w:ascii="Times New Roman" w:eastAsiaTheme="majorEastAsia" w:hAnsi="Times New Roman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8644CD8"/>
    <w:multiLevelType w:val="multilevel"/>
    <w:tmpl w:val="6DCCBC98"/>
    <w:styleLink w:val="4"/>
    <w:lvl w:ilvl="0">
      <w:start w:val="1"/>
      <w:numFmt w:val="decimal"/>
      <w:lvlText w:val="%1"/>
      <w:lvlJc w:val="left"/>
      <w:pPr>
        <w:ind w:left="2420" w:hanging="1004"/>
      </w:pPr>
      <w:rPr>
        <w:rFonts w:ascii="Times New Roman" w:eastAsiaTheme="minorHAnsi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6" w15:restartNumberingAfterBreak="0">
    <w:nsid w:val="6E8B156D"/>
    <w:multiLevelType w:val="hybridMultilevel"/>
    <w:tmpl w:val="4A54D1F0"/>
    <w:lvl w:ilvl="0" w:tplc="CC94BFDE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7147049E"/>
    <w:multiLevelType w:val="hybridMultilevel"/>
    <w:tmpl w:val="846A6B96"/>
    <w:lvl w:ilvl="0" w:tplc="CC94BF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1B4391"/>
    <w:multiLevelType w:val="hybridMultilevel"/>
    <w:tmpl w:val="C944E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0955734">
    <w:abstractNumId w:val="0"/>
  </w:num>
  <w:num w:numId="2" w16cid:durableId="1996717224">
    <w:abstractNumId w:val="6"/>
  </w:num>
  <w:num w:numId="3" w16cid:durableId="209463557">
    <w:abstractNumId w:val="5"/>
  </w:num>
  <w:num w:numId="4" w16cid:durableId="2115588833">
    <w:abstractNumId w:val="1"/>
  </w:num>
  <w:num w:numId="5" w16cid:durableId="1439182494">
    <w:abstractNumId w:val="4"/>
  </w:num>
  <w:num w:numId="6" w16cid:durableId="136186426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567"/>
        </w:pPr>
        <w:rPr>
          <w:rFonts w:ascii="Times New Roman" w:hAnsi="Times New Roman" w:hint="default"/>
          <w:b/>
          <w:i w:val="0"/>
          <w:color w:val="000000" w:themeColor="text1"/>
          <w:sz w:val="24"/>
        </w:rPr>
      </w:lvl>
    </w:lvlOverride>
  </w:num>
  <w:num w:numId="7" w16cid:durableId="609970759">
    <w:abstractNumId w:val="7"/>
  </w:num>
  <w:num w:numId="8" w16cid:durableId="164051833">
    <w:abstractNumId w:val="4"/>
  </w:num>
  <w:num w:numId="9" w16cid:durableId="1482623531">
    <w:abstractNumId w:val="4"/>
  </w:num>
  <w:num w:numId="10" w16cid:durableId="1111585825">
    <w:abstractNumId w:val="4"/>
  </w:num>
  <w:num w:numId="11" w16cid:durableId="917249475">
    <w:abstractNumId w:val="4"/>
  </w:num>
  <w:num w:numId="12" w16cid:durableId="2012682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1621124">
    <w:abstractNumId w:val="4"/>
  </w:num>
  <w:num w:numId="14" w16cid:durableId="1537617790">
    <w:abstractNumId w:val="4"/>
  </w:num>
  <w:num w:numId="15" w16cid:durableId="1175994387">
    <w:abstractNumId w:val="4"/>
  </w:num>
  <w:num w:numId="16" w16cid:durableId="834800684">
    <w:abstractNumId w:val="4"/>
  </w:num>
  <w:num w:numId="17" w16cid:durableId="1781683460">
    <w:abstractNumId w:val="4"/>
  </w:num>
  <w:num w:numId="18" w16cid:durableId="1733119759">
    <w:abstractNumId w:val="4"/>
  </w:num>
  <w:num w:numId="19" w16cid:durableId="1020622364">
    <w:abstractNumId w:val="4"/>
  </w:num>
  <w:num w:numId="20" w16cid:durableId="1354840896">
    <w:abstractNumId w:val="3"/>
  </w:num>
  <w:num w:numId="21" w16cid:durableId="785391420">
    <w:abstractNumId w:val="4"/>
  </w:num>
  <w:num w:numId="22" w16cid:durableId="1026178077">
    <w:abstractNumId w:val="4"/>
  </w:num>
  <w:num w:numId="23" w16cid:durableId="1803379950">
    <w:abstractNumId w:val="4"/>
  </w:num>
  <w:num w:numId="24" w16cid:durableId="130055866">
    <w:abstractNumId w:val="4"/>
  </w:num>
  <w:num w:numId="25" w16cid:durableId="1331716134">
    <w:abstractNumId w:val="4"/>
  </w:num>
  <w:num w:numId="26" w16cid:durableId="1907032947">
    <w:abstractNumId w:val="4"/>
  </w:num>
  <w:num w:numId="27" w16cid:durableId="954216517">
    <w:abstractNumId w:val="8"/>
  </w:num>
  <w:num w:numId="28" w16cid:durableId="1144421458">
    <w:abstractNumId w:val="2"/>
  </w:num>
  <w:num w:numId="29" w16cid:durableId="29275385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7"/>
    <w:rsid w:val="00005F6B"/>
    <w:rsid w:val="00007C71"/>
    <w:rsid w:val="000322FF"/>
    <w:rsid w:val="0003453B"/>
    <w:rsid w:val="00087FAB"/>
    <w:rsid w:val="000A633F"/>
    <w:rsid w:val="000C7AF8"/>
    <w:rsid w:val="000D59C5"/>
    <w:rsid w:val="000E015E"/>
    <w:rsid w:val="000E122D"/>
    <w:rsid w:val="000E226A"/>
    <w:rsid w:val="000E322A"/>
    <w:rsid w:val="0010118B"/>
    <w:rsid w:val="0011258C"/>
    <w:rsid w:val="00113961"/>
    <w:rsid w:val="0012679D"/>
    <w:rsid w:val="001336D8"/>
    <w:rsid w:val="0013641D"/>
    <w:rsid w:val="00162F48"/>
    <w:rsid w:val="00173B86"/>
    <w:rsid w:val="001C61C5"/>
    <w:rsid w:val="001D339B"/>
    <w:rsid w:val="001E4495"/>
    <w:rsid w:val="00213078"/>
    <w:rsid w:val="00233E84"/>
    <w:rsid w:val="002446AF"/>
    <w:rsid w:val="00244EA6"/>
    <w:rsid w:val="002641B5"/>
    <w:rsid w:val="00266F1B"/>
    <w:rsid w:val="002821C4"/>
    <w:rsid w:val="002847E1"/>
    <w:rsid w:val="002C0194"/>
    <w:rsid w:val="002D2458"/>
    <w:rsid w:val="002F0BE5"/>
    <w:rsid w:val="00312D37"/>
    <w:rsid w:val="00316852"/>
    <w:rsid w:val="00324E85"/>
    <w:rsid w:val="00326212"/>
    <w:rsid w:val="00332ED0"/>
    <w:rsid w:val="00334BD6"/>
    <w:rsid w:val="00336107"/>
    <w:rsid w:val="00336772"/>
    <w:rsid w:val="003442E4"/>
    <w:rsid w:val="00344CAA"/>
    <w:rsid w:val="003650B0"/>
    <w:rsid w:val="003A6A0A"/>
    <w:rsid w:val="003B1F99"/>
    <w:rsid w:val="003B598F"/>
    <w:rsid w:val="003C2400"/>
    <w:rsid w:val="00435037"/>
    <w:rsid w:val="00466718"/>
    <w:rsid w:val="0049689B"/>
    <w:rsid w:val="004A6550"/>
    <w:rsid w:val="004B5122"/>
    <w:rsid w:val="004B7526"/>
    <w:rsid w:val="004C2268"/>
    <w:rsid w:val="004C663A"/>
    <w:rsid w:val="004D38F9"/>
    <w:rsid w:val="004E054F"/>
    <w:rsid w:val="004E09AC"/>
    <w:rsid w:val="004E342A"/>
    <w:rsid w:val="004E3B24"/>
    <w:rsid w:val="004F74A6"/>
    <w:rsid w:val="00501A49"/>
    <w:rsid w:val="005051C5"/>
    <w:rsid w:val="00511013"/>
    <w:rsid w:val="00515BE9"/>
    <w:rsid w:val="005340FE"/>
    <w:rsid w:val="0054400D"/>
    <w:rsid w:val="005B0F99"/>
    <w:rsid w:val="005B3438"/>
    <w:rsid w:val="005C3839"/>
    <w:rsid w:val="005C67CE"/>
    <w:rsid w:val="005E3347"/>
    <w:rsid w:val="005E5A3E"/>
    <w:rsid w:val="005F5914"/>
    <w:rsid w:val="005F759D"/>
    <w:rsid w:val="00627B81"/>
    <w:rsid w:val="00633023"/>
    <w:rsid w:val="006400B2"/>
    <w:rsid w:val="00642E39"/>
    <w:rsid w:val="006538B1"/>
    <w:rsid w:val="00686099"/>
    <w:rsid w:val="006905C1"/>
    <w:rsid w:val="006A3342"/>
    <w:rsid w:val="006A477A"/>
    <w:rsid w:val="006E33EF"/>
    <w:rsid w:val="007018A9"/>
    <w:rsid w:val="007221F4"/>
    <w:rsid w:val="00736F6E"/>
    <w:rsid w:val="00762B16"/>
    <w:rsid w:val="007652B2"/>
    <w:rsid w:val="00766CA6"/>
    <w:rsid w:val="0079066C"/>
    <w:rsid w:val="007A348B"/>
    <w:rsid w:val="007F2445"/>
    <w:rsid w:val="0080247C"/>
    <w:rsid w:val="00804F33"/>
    <w:rsid w:val="00805FDD"/>
    <w:rsid w:val="0081089A"/>
    <w:rsid w:val="008263E2"/>
    <w:rsid w:val="00836698"/>
    <w:rsid w:val="008432C3"/>
    <w:rsid w:val="00843C23"/>
    <w:rsid w:val="00847A63"/>
    <w:rsid w:val="0086384B"/>
    <w:rsid w:val="0087327A"/>
    <w:rsid w:val="00873495"/>
    <w:rsid w:val="008A15B4"/>
    <w:rsid w:val="008C6B21"/>
    <w:rsid w:val="008D0A38"/>
    <w:rsid w:val="008E1437"/>
    <w:rsid w:val="00912C46"/>
    <w:rsid w:val="00915399"/>
    <w:rsid w:val="00966E9D"/>
    <w:rsid w:val="009728BA"/>
    <w:rsid w:val="00996132"/>
    <w:rsid w:val="009975C6"/>
    <w:rsid w:val="009B21A6"/>
    <w:rsid w:val="009B4DD7"/>
    <w:rsid w:val="009D2EC1"/>
    <w:rsid w:val="009D79A6"/>
    <w:rsid w:val="00A1407E"/>
    <w:rsid w:val="00A3336F"/>
    <w:rsid w:val="00A417BA"/>
    <w:rsid w:val="00A4580B"/>
    <w:rsid w:val="00A60E73"/>
    <w:rsid w:val="00A67DC9"/>
    <w:rsid w:val="00A67FF4"/>
    <w:rsid w:val="00A82B09"/>
    <w:rsid w:val="00A95281"/>
    <w:rsid w:val="00AA58B8"/>
    <w:rsid w:val="00AA70C9"/>
    <w:rsid w:val="00AB5F07"/>
    <w:rsid w:val="00B277B6"/>
    <w:rsid w:val="00B366FE"/>
    <w:rsid w:val="00B70615"/>
    <w:rsid w:val="00B74320"/>
    <w:rsid w:val="00BB1B0C"/>
    <w:rsid w:val="00BC2ED9"/>
    <w:rsid w:val="00BC55CD"/>
    <w:rsid w:val="00BD5560"/>
    <w:rsid w:val="00C02856"/>
    <w:rsid w:val="00C26034"/>
    <w:rsid w:val="00C3155A"/>
    <w:rsid w:val="00C31EB3"/>
    <w:rsid w:val="00C5394C"/>
    <w:rsid w:val="00C71795"/>
    <w:rsid w:val="00CA0E0E"/>
    <w:rsid w:val="00CD5674"/>
    <w:rsid w:val="00CE4CAE"/>
    <w:rsid w:val="00CF29FF"/>
    <w:rsid w:val="00D04A03"/>
    <w:rsid w:val="00D0625D"/>
    <w:rsid w:val="00D27C1C"/>
    <w:rsid w:val="00D32AAC"/>
    <w:rsid w:val="00D476D7"/>
    <w:rsid w:val="00D9232E"/>
    <w:rsid w:val="00D938F8"/>
    <w:rsid w:val="00DC1393"/>
    <w:rsid w:val="00DD6D4D"/>
    <w:rsid w:val="00DE4881"/>
    <w:rsid w:val="00DF400B"/>
    <w:rsid w:val="00E011DA"/>
    <w:rsid w:val="00E120DE"/>
    <w:rsid w:val="00E30F19"/>
    <w:rsid w:val="00E378BA"/>
    <w:rsid w:val="00E409B1"/>
    <w:rsid w:val="00E4528B"/>
    <w:rsid w:val="00E526D1"/>
    <w:rsid w:val="00E74B3D"/>
    <w:rsid w:val="00E93F3D"/>
    <w:rsid w:val="00EA5DD7"/>
    <w:rsid w:val="00EB3073"/>
    <w:rsid w:val="00ED65F8"/>
    <w:rsid w:val="00EE1095"/>
    <w:rsid w:val="00F03353"/>
    <w:rsid w:val="00F249C0"/>
    <w:rsid w:val="00F338D7"/>
    <w:rsid w:val="00F632A6"/>
    <w:rsid w:val="00F83F31"/>
    <w:rsid w:val="00FE40AD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95300B"/>
  <w15:docId w15:val="{97560C63-F35C-420E-A298-C07CAC0C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5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numPr>
        <w:ilvl w:val="1"/>
        <w:numId w:val="5"/>
      </w:numPr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pPr>
      <w:keepNext/>
      <w:keepLines/>
      <w:numPr>
        <w:ilvl w:val="2"/>
        <w:numId w:val="5"/>
      </w:numPr>
      <w:spacing w:before="200" w:after="0"/>
      <w:outlineLvl w:val="2"/>
    </w:pPr>
    <w:rPr>
      <w:rFonts w:ascii="Times New Roman" w:eastAsiaTheme="majorEastAsia" w:hAnsi="Times New Roman" w:cstheme="majorBidi"/>
      <w:bCs/>
      <w:color w:val="000000" w:themeColor="text1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 Indent"/>
    <w:basedOn w:val="a0"/>
    <w:link w:val="a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ko-KR"/>
    </w:rPr>
  </w:style>
  <w:style w:type="character" w:customStyle="1" w:styleId="a6">
    <w:name w:val="Основной текст с отступом Знак"/>
    <w:link w:val="a5"/>
    <w:rPr>
      <w:rFonts w:ascii="Times New Roman" w:eastAsia="Times New Roman" w:hAnsi="Times New Roman"/>
      <w:sz w:val="24"/>
      <w:lang w:eastAsia="ko-KR"/>
    </w:rPr>
  </w:style>
  <w:style w:type="character" w:styleId="a7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0"/>
    <w:link w:val="22"/>
    <w:uiPriority w:val="99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2"/>
      <w:szCs w:val="22"/>
      <w:lang w:eastAsia="en-US"/>
    </w:rPr>
  </w:style>
  <w:style w:type="paragraph" w:styleId="ae">
    <w:name w:val="Revision"/>
    <w:hidden/>
    <w:uiPriority w:val="99"/>
    <w:semiHidden/>
    <w:rPr>
      <w:lang w:eastAsia="en-US"/>
    </w:rPr>
  </w:style>
  <w:style w:type="character" w:customStyle="1" w:styleId="apple-converted-space">
    <w:name w:val="apple-converted-space"/>
    <w:basedOn w:val="a1"/>
  </w:style>
  <w:style w:type="paragraph" w:styleId="af">
    <w:name w:val="List Paragraph"/>
    <w:basedOn w:val="a0"/>
    <w:link w:val="af0"/>
    <w:uiPriority w:val="34"/>
    <w:qFormat/>
    <w:pPr>
      <w:ind w:left="720"/>
      <w:contextualSpacing/>
    </w:pPr>
  </w:style>
  <w:style w:type="paragraph" w:customStyle="1" w:styleId="11">
    <w:name w:val="Стиль1"/>
    <w:basedOn w:val="1"/>
    <w:link w:val="12"/>
    <w:rPr>
      <w:rFonts w:ascii="Palatino Linotype" w:hAnsi="Palatino Linotype"/>
      <w:color w:val="0085A3"/>
      <w:sz w:val="44"/>
      <w:szCs w:val="44"/>
    </w:rPr>
  </w:style>
  <w:style w:type="character" w:customStyle="1" w:styleId="12">
    <w:name w:val="Стиль1 Знак"/>
    <w:basedOn w:val="10"/>
    <w:link w:val="11"/>
    <w:rPr>
      <w:rFonts w:ascii="Palatino Linotype" w:eastAsiaTheme="majorEastAsia" w:hAnsi="Palatino Linotype" w:cstheme="majorBidi"/>
      <w:b/>
      <w:bCs/>
      <w:color w:val="0085A3"/>
      <w:sz w:val="44"/>
      <w:szCs w:val="44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f1">
    <w:name w:val="header"/>
    <w:basedOn w:val="a0"/>
    <w:link w:val="af2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/>
      <w:sz w:val="20"/>
      <w:szCs w:val="20"/>
      <w:lang w:eastAsia="ko-KR"/>
    </w:rPr>
  </w:style>
  <w:style w:type="character" w:customStyle="1" w:styleId="af2">
    <w:name w:val="Верхний колонтитул Знак"/>
    <w:basedOn w:val="a1"/>
    <w:link w:val="af1"/>
    <w:uiPriority w:val="99"/>
    <w:rPr>
      <w:rFonts w:ascii="Times New Roman CYR" w:eastAsia="Times New Roman" w:hAnsi="Times New Roman CYR"/>
      <w:lang w:eastAsia="ko-KR"/>
    </w:rPr>
  </w:style>
  <w:style w:type="paragraph" w:customStyle="1" w:styleId="23">
    <w:name w:val="Стиль2"/>
    <w:basedOn w:val="a0"/>
    <w:link w:val="24"/>
    <w:pPr>
      <w:shd w:val="clear" w:color="auto" w:fill="FFFFFF"/>
      <w:spacing w:after="0" w:line="240" w:lineRule="auto"/>
      <w:ind w:right="5244"/>
      <w:jc w:val="both"/>
    </w:pPr>
    <w:rPr>
      <w:rFonts w:ascii="Palatino Linotype" w:hAnsi="Palatino Linotype"/>
      <w:b/>
      <w:bCs/>
      <w:color w:val="0085A3"/>
      <w:sz w:val="44"/>
      <w:szCs w:val="44"/>
    </w:rPr>
  </w:style>
  <w:style w:type="paragraph" w:styleId="af3">
    <w:name w:val="TOC Heading"/>
    <w:basedOn w:val="1"/>
    <w:next w:val="a0"/>
    <w:uiPriority w:val="39"/>
    <w:unhideWhenUsed/>
    <w:qFormat/>
    <w:pPr>
      <w:outlineLvl w:val="9"/>
    </w:pPr>
  </w:style>
  <w:style w:type="character" w:customStyle="1" w:styleId="24">
    <w:name w:val="Стиль2 Знак"/>
    <w:basedOn w:val="a1"/>
    <w:link w:val="23"/>
    <w:rPr>
      <w:rFonts w:ascii="Palatino Linotype" w:hAnsi="Palatino Linotype"/>
      <w:b/>
      <w:bCs/>
      <w:color w:val="0085A3"/>
      <w:sz w:val="44"/>
      <w:szCs w:val="44"/>
      <w:shd w:val="clear" w:color="auto" w:fill="FFFFFF"/>
      <w:lang w:eastAsia="en-US"/>
    </w:rPr>
  </w:style>
  <w:style w:type="paragraph" w:styleId="13">
    <w:name w:val="toc 1"/>
    <w:basedOn w:val="a0"/>
    <w:next w:val="a0"/>
    <w:autoRedefine/>
    <w:uiPriority w:val="39"/>
    <w:unhideWhenUsed/>
    <w:pPr>
      <w:spacing w:after="100"/>
    </w:pPr>
  </w:style>
  <w:style w:type="paragraph" w:styleId="af4">
    <w:name w:val="footer"/>
    <w:basedOn w:val="a0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Pr>
      <w:sz w:val="22"/>
      <w:szCs w:val="22"/>
      <w:lang w:eastAsia="en-US"/>
    </w:rPr>
  </w:style>
  <w:style w:type="paragraph" w:styleId="af6">
    <w:name w:val="No Spacing"/>
    <w:link w:val="af7"/>
    <w:uiPriority w:val="1"/>
    <w:qFormat/>
    <w:pPr>
      <w:spacing w:after="0" w:line="240" w:lineRule="auto"/>
    </w:pPr>
  </w:style>
  <w:style w:type="paragraph" w:styleId="25">
    <w:name w:val="toc 2"/>
    <w:basedOn w:val="a0"/>
    <w:next w:val="a0"/>
    <w:autoRedefine/>
    <w:uiPriority w:val="39"/>
    <w:unhideWhenUsed/>
    <w:pPr>
      <w:spacing w:after="100" w:line="259" w:lineRule="auto"/>
      <w:ind w:left="220"/>
    </w:pPr>
  </w:style>
  <w:style w:type="paragraph" w:styleId="32">
    <w:name w:val="toc 3"/>
    <w:basedOn w:val="a0"/>
    <w:next w:val="a0"/>
    <w:autoRedefine/>
    <w:uiPriority w:val="39"/>
    <w:unhideWhenUsed/>
    <w:pPr>
      <w:spacing w:after="100" w:line="259" w:lineRule="auto"/>
      <w:ind w:left="440"/>
    </w:pPr>
  </w:style>
  <w:style w:type="paragraph" w:customStyle="1" w:styleId="3">
    <w:name w:val="Стиль3"/>
    <w:basedOn w:val="af6"/>
    <w:link w:val="33"/>
    <w:autoRedefine/>
    <w:pPr>
      <w:numPr>
        <w:numId w:val="1"/>
      </w:numPr>
      <w:spacing w:line="360" w:lineRule="auto"/>
      <w:ind w:left="1560" w:hanging="284"/>
      <w:jc w:val="both"/>
    </w:pPr>
    <w:rPr>
      <w:rFonts w:ascii="Times New Roman" w:hAnsi="Times New Roman" w:cs="Times New Roman"/>
      <w:b/>
      <w:cap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af7">
    <w:name w:val="Без интервала Знак"/>
    <w:basedOn w:val="a1"/>
    <w:link w:val="af6"/>
    <w:uiPriority w:val="1"/>
  </w:style>
  <w:style w:type="character" w:customStyle="1" w:styleId="33">
    <w:name w:val="Стиль3 Знак"/>
    <w:basedOn w:val="af7"/>
    <w:link w:val="3"/>
    <w:rPr>
      <w:rFonts w:ascii="Times New Roman" w:hAnsi="Times New Roman" w:cs="Times New Roman"/>
      <w:b/>
      <w:caps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0"/>
    <w:next w:val="a0"/>
    <w:link w:val="afa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a">
    <w:name w:val="Заголовок Знак"/>
    <w:basedOn w:val="a1"/>
    <w:link w:val="af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b">
    <w:name w:val="Subtitle"/>
    <w:basedOn w:val="a0"/>
    <w:next w:val="a0"/>
    <w:link w:val="af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1"/>
    <w:link w:val="af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1"/>
    <w:uiPriority w:val="22"/>
    <w:qFormat/>
    <w:rPr>
      <w:b/>
      <w:bCs/>
    </w:rPr>
  </w:style>
  <w:style w:type="character" w:styleId="afe">
    <w:name w:val="Emphasis"/>
    <w:basedOn w:val="a1"/>
    <w:uiPriority w:val="20"/>
    <w:qFormat/>
    <w:rPr>
      <w:i/>
      <w:iCs/>
    </w:rPr>
  </w:style>
  <w:style w:type="paragraph" w:styleId="26">
    <w:name w:val="Quote"/>
    <w:basedOn w:val="a0"/>
    <w:next w:val="a0"/>
    <w:link w:val="27"/>
    <w:uiPriority w:val="29"/>
    <w:qFormat/>
    <w:rPr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Pr>
      <w:i/>
      <w:iCs/>
      <w:color w:val="000000" w:themeColor="text1"/>
    </w:rPr>
  </w:style>
  <w:style w:type="paragraph" w:styleId="aff">
    <w:name w:val="Intense Quote"/>
    <w:basedOn w:val="a0"/>
    <w:next w:val="a0"/>
    <w:link w:val="aff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1"/>
    <w:link w:val="aff"/>
    <w:uiPriority w:val="30"/>
    <w:rPr>
      <w:b/>
      <w:bCs/>
      <w:i/>
      <w:iCs/>
      <w:color w:val="4F81BD" w:themeColor="accent1"/>
    </w:rPr>
  </w:style>
  <w:style w:type="character" w:styleId="aff1">
    <w:name w:val="Subtle Emphasis"/>
    <w:basedOn w:val="a1"/>
    <w:uiPriority w:val="19"/>
    <w:qFormat/>
    <w:rPr>
      <w:i/>
      <w:iCs/>
      <w:color w:val="808080" w:themeColor="text1" w:themeTint="7F"/>
    </w:rPr>
  </w:style>
  <w:style w:type="character" w:styleId="aff2">
    <w:name w:val="Intense Emphasis"/>
    <w:basedOn w:val="a1"/>
    <w:uiPriority w:val="21"/>
    <w:qFormat/>
    <w:rPr>
      <w:b/>
      <w:bCs/>
      <w:i/>
      <w:iCs/>
      <w:color w:val="4F81BD" w:themeColor="accent1"/>
    </w:rPr>
  </w:style>
  <w:style w:type="character" w:styleId="aff3">
    <w:name w:val="Subtle Reference"/>
    <w:basedOn w:val="a1"/>
    <w:uiPriority w:val="31"/>
    <w:qFormat/>
    <w:rPr>
      <w:smallCaps/>
      <w:color w:val="C0504D" w:themeColor="accent2"/>
      <w:u w:val="single"/>
    </w:rPr>
  </w:style>
  <w:style w:type="character" w:styleId="aff4">
    <w:name w:val="Intense Reference"/>
    <w:basedOn w:val="a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1"/>
    <w:uiPriority w:val="33"/>
    <w:qFormat/>
    <w:rPr>
      <w:b/>
      <w:bCs/>
      <w:smallCaps/>
      <w:spacing w:val="5"/>
    </w:rPr>
  </w:style>
  <w:style w:type="numbering" w:customStyle="1" w:styleId="4">
    <w:name w:val="Стиль4"/>
    <w:uiPriority w:val="99"/>
    <w:pPr>
      <w:numPr>
        <w:numId w:val="3"/>
      </w:numPr>
    </w:pPr>
  </w:style>
  <w:style w:type="numbering" w:customStyle="1" w:styleId="a">
    <w:name w:val="М Стайл"/>
    <w:uiPriority w:val="99"/>
    <w:pPr>
      <w:numPr>
        <w:numId w:val="5"/>
      </w:numPr>
    </w:pPr>
  </w:style>
  <w:style w:type="numbering" w:customStyle="1" w:styleId="5">
    <w:name w:val="Стиль5"/>
    <w:uiPriority w:val="99"/>
    <w:pPr>
      <w:numPr>
        <w:numId w:val="4"/>
      </w:numPr>
    </w:pPr>
  </w:style>
  <w:style w:type="character" w:customStyle="1" w:styleId="af0">
    <w:name w:val="Абзац списка Знак"/>
    <w:basedOn w:val="a1"/>
    <w:link w:val="af"/>
    <w:uiPriority w:val="34"/>
  </w:style>
  <w:style w:type="character" w:styleId="aff6">
    <w:name w:val="line number"/>
    <w:basedOn w:val="a1"/>
    <w:uiPriority w:val="99"/>
    <w:semiHidden/>
    <w:unhideWhenUsed/>
  </w:style>
  <w:style w:type="character" w:customStyle="1" w:styleId="14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7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f8">
    <w:name w:val="Unresolved Mention"/>
    <w:basedOn w:val="a1"/>
    <w:uiPriority w:val="99"/>
    <w:semiHidden/>
    <w:unhideWhenUsed/>
    <w:rsid w:val="00A4580B"/>
    <w:rPr>
      <w:color w:val="605E5C"/>
      <w:shd w:val="clear" w:color="auto" w:fill="E1DFDD"/>
    </w:rPr>
  </w:style>
  <w:style w:type="paragraph" w:styleId="42">
    <w:name w:val="toc 4"/>
    <w:basedOn w:val="a0"/>
    <w:next w:val="a0"/>
    <w:autoRedefine/>
    <w:uiPriority w:val="39"/>
    <w:unhideWhenUsed/>
    <w:rsid w:val="004D38F9"/>
    <w:pPr>
      <w:spacing w:after="100" w:line="259" w:lineRule="auto"/>
      <w:ind w:left="660"/>
    </w:pPr>
  </w:style>
  <w:style w:type="paragraph" w:styleId="52">
    <w:name w:val="toc 5"/>
    <w:basedOn w:val="a0"/>
    <w:next w:val="a0"/>
    <w:autoRedefine/>
    <w:uiPriority w:val="39"/>
    <w:unhideWhenUsed/>
    <w:rsid w:val="004D38F9"/>
    <w:pPr>
      <w:spacing w:after="100" w:line="259" w:lineRule="auto"/>
      <w:ind w:left="880"/>
    </w:pPr>
  </w:style>
  <w:style w:type="paragraph" w:styleId="61">
    <w:name w:val="toc 6"/>
    <w:basedOn w:val="a0"/>
    <w:next w:val="a0"/>
    <w:autoRedefine/>
    <w:uiPriority w:val="39"/>
    <w:unhideWhenUsed/>
    <w:rsid w:val="004D38F9"/>
    <w:pPr>
      <w:spacing w:after="100" w:line="259" w:lineRule="auto"/>
      <w:ind w:left="1100"/>
    </w:pPr>
  </w:style>
  <w:style w:type="paragraph" w:styleId="71">
    <w:name w:val="toc 7"/>
    <w:basedOn w:val="a0"/>
    <w:next w:val="a0"/>
    <w:autoRedefine/>
    <w:uiPriority w:val="39"/>
    <w:unhideWhenUsed/>
    <w:rsid w:val="004D38F9"/>
    <w:pPr>
      <w:spacing w:after="100" w:line="259" w:lineRule="auto"/>
      <w:ind w:left="1320"/>
    </w:pPr>
  </w:style>
  <w:style w:type="paragraph" w:styleId="81">
    <w:name w:val="toc 8"/>
    <w:basedOn w:val="a0"/>
    <w:next w:val="a0"/>
    <w:autoRedefine/>
    <w:uiPriority w:val="39"/>
    <w:unhideWhenUsed/>
    <w:rsid w:val="004D38F9"/>
    <w:pPr>
      <w:spacing w:after="100" w:line="259" w:lineRule="auto"/>
      <w:ind w:left="1540"/>
    </w:pPr>
  </w:style>
  <w:style w:type="paragraph" w:styleId="91">
    <w:name w:val="toc 9"/>
    <w:basedOn w:val="a0"/>
    <w:next w:val="a0"/>
    <w:autoRedefine/>
    <w:uiPriority w:val="39"/>
    <w:unhideWhenUsed/>
    <w:rsid w:val="004D38F9"/>
    <w:pPr>
      <w:spacing w:after="100" w:line="259" w:lineRule="auto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dim.Pokas@kazzin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ractor.kazzinc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zzinc.kz/content/sks2/open_file.php?id=13596973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zzinc.kz/content/sks2/open_file.php?id=48892750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48B4-E70E-4FFE-97F3-D7D362EB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5248</Words>
  <Characters>29916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VNMakarova</dc:creator>
  <cp:lastModifiedBy>Dubrovsky, Mihail (Ust-Kamenogorsk - KZ)</cp:lastModifiedBy>
  <cp:revision>2</cp:revision>
  <cp:lastPrinted>2020-04-03T06:04:00Z</cp:lastPrinted>
  <dcterms:created xsi:type="dcterms:W3CDTF">2023-09-11T05:53:00Z</dcterms:created>
  <dcterms:modified xsi:type="dcterms:W3CDTF">2023-09-11T05:53:00Z</dcterms:modified>
</cp:coreProperties>
</file>